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VAPH-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76"/>
        <w:gridCol w:w="6365"/>
      </w:tblGrid>
      <w:tr w:rsidR="00E52FBB" w:rsidRPr="000F66B6" w:rsidTr="000B63B7">
        <w:trPr>
          <w:trHeight w:val="270"/>
        </w:trPr>
        <w:tc>
          <w:tcPr>
            <w:tcW w:w="2676" w:type="dxa"/>
            <w:vMerge w:val="restart"/>
          </w:tcPr>
          <w:p w:rsidR="00E52FBB" w:rsidRPr="003A5274" w:rsidRDefault="00E52FBB" w:rsidP="00B2051E">
            <w:pPr>
              <w:pStyle w:val="Brief-Adres"/>
            </w:pPr>
            <w:bookmarkStart w:id="0" w:name="_GoBack"/>
            <w:bookmarkEnd w:id="0"/>
            <w:proofErr w:type="spellStart"/>
            <w:r w:rsidRPr="003A5274">
              <w:t>Zenithgebouw</w:t>
            </w:r>
            <w:proofErr w:type="spellEnd"/>
            <w:r w:rsidRPr="003A5274">
              <w:br/>
              <w:t>Koning Albert II-laan 37</w:t>
            </w:r>
          </w:p>
          <w:p w:rsidR="00E52FBB" w:rsidRPr="00924A23" w:rsidRDefault="00E52FBB" w:rsidP="00B2051E">
            <w:pPr>
              <w:pStyle w:val="Brief-Adres"/>
            </w:pPr>
            <w:r w:rsidRPr="003A5274">
              <w:t xml:space="preserve">1030 </w:t>
            </w:r>
            <w:r>
              <w:t>BRUSSEL</w:t>
            </w:r>
            <w:r w:rsidRPr="003A5274">
              <w:br/>
            </w:r>
            <w:r w:rsidRPr="00B2051E">
              <w:rPr>
                <w:color w:val="auto"/>
              </w:rPr>
              <w:t>www.vaph.be</w:t>
            </w:r>
          </w:p>
        </w:tc>
        <w:tc>
          <w:tcPr>
            <w:tcW w:w="6365" w:type="dxa"/>
          </w:tcPr>
          <w:p w:rsidR="00E52FBB" w:rsidRPr="002F0ED6" w:rsidRDefault="00E52FBB" w:rsidP="00414D8E">
            <w:pPr>
              <w:pStyle w:val="VerslagNotaOmzendbrief-1Type"/>
            </w:pPr>
            <w:r>
              <w:t>INFONOTA</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Pr="00746C3B" w:rsidRDefault="00E52FBB" w:rsidP="00075C0E">
            <w:pPr>
              <w:pStyle w:val="VerslagNotaOmzendbrief-2Gerichtaan"/>
            </w:pPr>
            <w:r w:rsidRPr="00746C3B">
              <w:t xml:space="preserve">Gericht aan: </w:t>
            </w:r>
            <w:r w:rsidR="00075C0E">
              <w:t>de vergunde zorgaanbieders</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sdt>
          <w:sdtPr>
            <w:id w:val="502017849"/>
            <w:lock w:val="sdtLocked"/>
            <w:placeholder>
              <w:docPart w:val="C1AC46B902DA4224AED52F19CBEA16D1"/>
            </w:placeholder>
            <w:date w:fullDate="2018-06-25T00:00:00Z">
              <w:dateFormat w:val="d MMMM yyyy"/>
              <w:lid w:val="nl-BE"/>
              <w:storeMappedDataAs w:val="dateTime"/>
              <w:calendar w:val="gregorian"/>
            </w:date>
          </w:sdtPr>
          <w:sdtEndPr/>
          <w:sdtContent>
            <w:tc>
              <w:tcPr>
                <w:tcW w:w="6365" w:type="dxa"/>
              </w:tcPr>
              <w:p w:rsidR="00E52FBB" w:rsidRPr="002F0ED6" w:rsidRDefault="008509AC" w:rsidP="00F10F66">
                <w:pPr>
                  <w:pStyle w:val="VerslagNotaOmzendbrief-3Tekst"/>
                </w:pPr>
                <w:r>
                  <w:t>25 juni 2018</w:t>
                </w:r>
              </w:p>
            </w:tc>
          </w:sdtContent>
        </w:sdt>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Default="00E57FC8" w:rsidP="008509AC">
            <w:pPr>
              <w:pStyle w:val="VerslagNotaOmzendbrief-3Tekst"/>
            </w:pPr>
            <w:r>
              <w:t>INF/AFZ/18/17</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Default="00E52FBB" w:rsidP="000B63B7">
            <w:pPr>
              <w:jc w:val="right"/>
            </w:pPr>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pPr>
            <w:r>
              <w:t>Contactpersoon</w:t>
            </w:r>
          </w:p>
        </w:tc>
        <w:tc>
          <w:tcPr>
            <w:tcW w:w="6365" w:type="dxa"/>
            <w:tcMar>
              <w:top w:w="28" w:type="dxa"/>
              <w:bottom w:w="28" w:type="dxa"/>
            </w:tcMar>
            <w:vAlign w:val="bottom"/>
          </w:tcPr>
          <w:p w:rsidR="00166BD1" w:rsidRPr="001C4916" w:rsidRDefault="0058711A" w:rsidP="0058711A">
            <w:pPr>
              <w:pStyle w:val="VerslagNotaOmzendbrief-Kenmerk-Tekst"/>
            </w:pPr>
            <w:r>
              <w:t xml:space="preserve">Lieselot </w:t>
            </w:r>
            <w:proofErr w:type="spellStart"/>
            <w:r>
              <w:t>Schillebeeckx</w:t>
            </w:r>
            <w:proofErr w:type="spellEnd"/>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pPr>
            <w:r w:rsidRPr="00BF74A3">
              <w:t>E-mail</w:t>
            </w:r>
          </w:p>
        </w:tc>
        <w:tc>
          <w:tcPr>
            <w:tcW w:w="6365" w:type="dxa"/>
            <w:tcMar>
              <w:top w:w="28" w:type="dxa"/>
              <w:bottom w:w="28" w:type="dxa"/>
            </w:tcMar>
            <w:vAlign w:val="bottom"/>
          </w:tcPr>
          <w:p w:rsidR="00166BD1" w:rsidRPr="001C4916" w:rsidRDefault="0058711A" w:rsidP="0058711A">
            <w:pPr>
              <w:pStyle w:val="VerslagNotaOmzendbrief-Kenmerk-Tekst"/>
            </w:pPr>
            <w:r>
              <w:t>Lieselot.schillebeeckx@vaph.be</w:t>
            </w:r>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pPr>
            <w:r>
              <w:t>Telefoon</w:t>
            </w:r>
          </w:p>
        </w:tc>
        <w:tc>
          <w:tcPr>
            <w:tcW w:w="6365" w:type="dxa"/>
            <w:tcMar>
              <w:top w:w="28" w:type="dxa"/>
              <w:bottom w:w="28" w:type="dxa"/>
            </w:tcMar>
            <w:vAlign w:val="bottom"/>
          </w:tcPr>
          <w:p w:rsidR="00166BD1" w:rsidRPr="001C4916" w:rsidRDefault="0058711A" w:rsidP="0058711A">
            <w:pPr>
              <w:pStyle w:val="VerslagNotaOmzendbrief-Kenmerk-Tekst"/>
            </w:pPr>
            <w:r>
              <w:t>02 225 86 45</w:t>
            </w:r>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rPr>
                <w:szCs w:val="20"/>
              </w:rPr>
            </w:pPr>
            <w:r>
              <w:rPr>
                <w:szCs w:val="20"/>
              </w:rPr>
              <w:t>Bijlagen</w:t>
            </w:r>
          </w:p>
        </w:tc>
        <w:tc>
          <w:tcPr>
            <w:tcW w:w="6365" w:type="dxa"/>
            <w:tcMar>
              <w:top w:w="28" w:type="dxa"/>
              <w:bottom w:w="28" w:type="dxa"/>
            </w:tcMar>
            <w:vAlign w:val="bottom"/>
          </w:tcPr>
          <w:p w:rsidR="00166BD1" w:rsidRPr="001C4916" w:rsidRDefault="008509AC" w:rsidP="008509AC">
            <w:pPr>
              <w:pStyle w:val="VerslagNotaOmzendbrief-Kenmerk-Tekst"/>
            </w:pPr>
            <w:r>
              <w:t>1</w:t>
            </w:r>
          </w:p>
        </w:tc>
      </w:tr>
      <w:tr w:rsidR="00166BD1" w:rsidRPr="00924A23" w:rsidTr="000B63B7">
        <w:trPr>
          <w:trHeight w:hRule="exact" w:val="340"/>
        </w:trPr>
        <w:tc>
          <w:tcPr>
            <w:tcW w:w="9041" w:type="dxa"/>
            <w:gridSpan w:val="2"/>
          </w:tcPr>
          <w:p w:rsidR="00166BD1" w:rsidRPr="00924A23" w:rsidRDefault="00166BD1" w:rsidP="000B63B7">
            <w:pPr>
              <w:rPr>
                <w:sz w:val="20"/>
                <w:szCs w:val="20"/>
              </w:rPr>
            </w:pPr>
          </w:p>
        </w:tc>
      </w:tr>
      <w:tr w:rsidR="00166BD1" w:rsidRPr="00924A23" w:rsidTr="000B63B7">
        <w:tc>
          <w:tcPr>
            <w:tcW w:w="9041" w:type="dxa"/>
            <w:gridSpan w:val="2"/>
          </w:tcPr>
          <w:p w:rsidR="00166BD1" w:rsidRPr="00B43FD1" w:rsidRDefault="004C62E9" w:rsidP="00F224B7">
            <w:pPr>
              <w:pStyle w:val="VerslagNotaOmzendbrief-4OnderwerpTitel"/>
            </w:pPr>
            <w:r>
              <w:t>Nieuw vergunningsvoorschrift:</w:t>
            </w:r>
            <w:r w:rsidR="00F224B7">
              <w:t xml:space="preserve"> het beleidsplan</w:t>
            </w:r>
          </w:p>
        </w:tc>
      </w:tr>
      <w:tr w:rsidR="006506BC" w:rsidRPr="00924A23" w:rsidTr="008B2A1B">
        <w:trPr>
          <w:trHeight w:hRule="exact" w:val="340"/>
        </w:trPr>
        <w:tc>
          <w:tcPr>
            <w:tcW w:w="9041" w:type="dxa"/>
            <w:gridSpan w:val="2"/>
          </w:tcPr>
          <w:p w:rsidR="006506BC" w:rsidRPr="00924A23" w:rsidRDefault="006506BC" w:rsidP="008B2A1B">
            <w:pPr>
              <w:rPr>
                <w:sz w:val="20"/>
                <w:szCs w:val="20"/>
              </w:rPr>
            </w:pPr>
          </w:p>
        </w:tc>
      </w:tr>
    </w:tbl>
    <w:p w:rsidR="00EF373E" w:rsidRDefault="008509AC" w:rsidP="006506BC">
      <w:r>
        <w:t>Geachte</w:t>
      </w:r>
      <w:r w:rsidR="00F224B7" w:rsidRPr="00A17F2D">
        <w:t xml:space="preserve"> </w:t>
      </w:r>
    </w:p>
    <w:p w:rsidR="008509AC" w:rsidRDefault="008509AC" w:rsidP="006506BC"/>
    <w:p w:rsidR="00307E6D" w:rsidRDefault="00704395" w:rsidP="006506BC">
      <w:r>
        <w:t>Op 8 juni 2018 wijzigde</w:t>
      </w:r>
      <w:r w:rsidR="00A17F2D" w:rsidRPr="00A17F2D">
        <w:t xml:space="preserve"> de Vlaamse regering </w:t>
      </w:r>
      <w:r w:rsidR="00341EDD">
        <w:t>het besluit</w:t>
      </w:r>
      <w:r>
        <w:t xml:space="preserve"> van de Vlaamse Regering van 24 juni 2016 houdend het vergunnen van aanbieders van niet-rechtstreeks toegankelijke zorg en ondersteuning voor personen met een handicap</w:t>
      </w:r>
      <w:r w:rsidR="00341EDD">
        <w:t xml:space="preserve">. </w:t>
      </w:r>
    </w:p>
    <w:p w:rsidR="00430742" w:rsidRDefault="005615DC" w:rsidP="006506BC">
      <w:r>
        <w:t>Deze wijziging</w:t>
      </w:r>
      <w:r w:rsidR="00307E6D">
        <w:t xml:space="preserve"> kwam tot stand na veelvuldig overleg tussen de werknemers- en werkgeversvertegenwoordigers van de sector. Door het wegvallen van de personeelsnormen ontstond er immers </w:t>
      </w:r>
      <w:r w:rsidR="00946037">
        <w:t xml:space="preserve">bezorgdheid over de kwaliteitsvolle inzet van het personeel door vergunde zorgaanbieders. </w:t>
      </w:r>
      <w:r w:rsidR="00E611DF">
        <w:t xml:space="preserve">De vertegenwoordigers zijn daarop op zoek gegaan naar </w:t>
      </w:r>
      <w:r w:rsidR="00153351">
        <w:t xml:space="preserve">een manier </w:t>
      </w:r>
      <w:r w:rsidR="006635F6">
        <w:t xml:space="preserve">om deze inzet te verzekeren zonder afbreuk te doen aan </w:t>
      </w:r>
      <w:r w:rsidR="00BF688A">
        <w:t xml:space="preserve">het sociaal ondernemerschap. </w:t>
      </w:r>
    </w:p>
    <w:p w:rsidR="00784FBC" w:rsidRDefault="00430742" w:rsidP="006506BC">
      <w:r>
        <w:t xml:space="preserve">Ervan </w:t>
      </w:r>
      <w:r w:rsidR="00A33392">
        <w:t>uitgaande dat</w:t>
      </w:r>
      <w:r>
        <w:t xml:space="preserve"> vergunde zorgaanbieders een beleidsplan opmaken, </w:t>
      </w:r>
      <w:r w:rsidR="002E5153">
        <w:t xml:space="preserve">en dat er voor een kwalitatieve inzet van personeel overleg tussen werkgever en werknemers moet plaatsvinden, </w:t>
      </w:r>
      <w:r w:rsidR="00FF4A14">
        <w:t xml:space="preserve">werd er gekozen voor een aanpak van dialoog. </w:t>
      </w:r>
    </w:p>
    <w:p w:rsidR="00137D6A" w:rsidRDefault="00FD4A45" w:rsidP="006506BC">
      <w:r>
        <w:t>Belangrijke d</w:t>
      </w:r>
      <w:r w:rsidR="00784FBC">
        <w:t xml:space="preserve">oelstellingen </w:t>
      </w:r>
      <w:r>
        <w:t xml:space="preserve">werden vastgelegd. </w:t>
      </w:r>
      <w:r w:rsidR="009F0D0E">
        <w:t>Het is dan aan de</w:t>
      </w:r>
      <w:r w:rsidR="004C548D">
        <w:t xml:space="preserve"> directie van de</w:t>
      </w:r>
      <w:r w:rsidR="009F0D0E">
        <w:t xml:space="preserve"> zorgaanbieder om</w:t>
      </w:r>
      <w:r w:rsidR="004C548D">
        <w:t xml:space="preserve"> in overleg met </w:t>
      </w:r>
      <w:r w:rsidR="00DF7810">
        <w:t>de werknemersvertegenwoordiging</w:t>
      </w:r>
      <w:r w:rsidR="009F0D0E">
        <w:t xml:space="preserve"> indicatoren en streefdoelen </w:t>
      </w:r>
      <w:r w:rsidR="004F569A">
        <w:t xml:space="preserve">te bepalen om deze doelstellingen te bereiken. </w:t>
      </w:r>
      <w:r w:rsidR="00137D6A">
        <w:t xml:space="preserve">Die moeten worden vastgelegd in het beleidsplan. </w:t>
      </w:r>
    </w:p>
    <w:p w:rsidR="00B853FA" w:rsidRDefault="00137D6A" w:rsidP="006506BC">
      <w:r>
        <w:t xml:space="preserve">Per indicator moet de vergunde zorgaanbieder jaarlijks relevante gegevens aanleveren en duiden. Op basis daarvan kunnen er eventueel ook nieuwe indicatoren en streefdoelen worden geformuleerd. </w:t>
      </w:r>
      <w:r w:rsidR="009A3F60">
        <w:t>Het be</w:t>
      </w:r>
      <w:r w:rsidR="005615DC">
        <w:t>leidsplan moet</w:t>
      </w:r>
      <w:r w:rsidR="009A3F60">
        <w:t xml:space="preserve"> worden geëvalueerd</w:t>
      </w:r>
      <w:r w:rsidR="00304664">
        <w:t xml:space="preserve"> </w:t>
      </w:r>
      <w:r w:rsidR="003248EE">
        <w:t xml:space="preserve">binnen het proces van de zelfevaluatie </w:t>
      </w:r>
      <w:r w:rsidR="00304664">
        <w:t>en eventueel worden bijgestuurd</w:t>
      </w:r>
      <w:r w:rsidR="009A3F60">
        <w:t>.</w:t>
      </w:r>
      <w:r w:rsidR="004D7C66">
        <w:t xml:space="preserve"> Het eerste beleidsplan moet afgewerkt zijn tegen eind 2019. </w:t>
      </w:r>
    </w:p>
    <w:p w:rsidR="00B451EB" w:rsidRDefault="00B43274" w:rsidP="006506BC">
      <w:r>
        <w:lastRenderedPageBreak/>
        <w:t xml:space="preserve">Aan </w:t>
      </w:r>
      <w:r w:rsidR="00B853FA">
        <w:t xml:space="preserve">het besluit werd als bijlage </w:t>
      </w:r>
      <w:r>
        <w:t xml:space="preserve">ook een model van beleidsplan toegevoegd. </w:t>
      </w:r>
      <w:r w:rsidR="00844D99">
        <w:t xml:space="preserve">Dat kan enerzijds dienen als inspiratie voor de opmaak van het beleidsplan en wordt anderzijds opgelegd als er na 2019 geen beleidsplan is, als er geen relevante gegevens worden aangeleverd en geduid of </w:t>
      </w:r>
      <w:r w:rsidR="00232613">
        <w:t xml:space="preserve">als de indicatoren en streefdoelen in sterke mate afwijken van de doelstellingen. </w:t>
      </w:r>
    </w:p>
    <w:p w:rsidR="00F224B7" w:rsidRDefault="00B451EB" w:rsidP="006506BC">
      <w:r>
        <w:t xml:space="preserve">U kunt het ondertekende besluit als bijlage terugvinden. In artikel 3 </w:t>
      </w:r>
      <w:r w:rsidR="003B49B9">
        <w:t xml:space="preserve">staan de doelstellingen vermeld. </w:t>
      </w:r>
      <w:r w:rsidR="009A3F60">
        <w:t xml:space="preserve"> </w:t>
      </w:r>
    </w:p>
    <w:p w:rsidR="008509AC" w:rsidRDefault="008509AC" w:rsidP="006506BC"/>
    <w:p w:rsidR="008509AC" w:rsidRDefault="008509AC" w:rsidP="006506BC"/>
    <w:p w:rsidR="008509AC" w:rsidRDefault="008509AC" w:rsidP="006506BC">
      <w:r>
        <w:t>Met vriendelijke groeten</w:t>
      </w:r>
    </w:p>
    <w:p w:rsidR="008509AC" w:rsidRDefault="008509AC" w:rsidP="006506BC"/>
    <w:p w:rsidR="008509AC" w:rsidRDefault="008509AC" w:rsidP="006506BC"/>
    <w:p w:rsidR="008509AC" w:rsidRDefault="008509AC" w:rsidP="006506BC">
      <w:r>
        <w:t>James Van Casteren</w:t>
      </w:r>
    </w:p>
    <w:p w:rsidR="008509AC" w:rsidRDefault="008509AC" w:rsidP="006506BC">
      <w:r>
        <w:t>Administrateur-generaal</w:t>
      </w:r>
    </w:p>
    <w:p w:rsidR="00FD53C2" w:rsidRPr="00A17F2D" w:rsidRDefault="00FD53C2" w:rsidP="006506BC"/>
    <w:sectPr w:rsidR="00FD53C2" w:rsidRPr="00A17F2D" w:rsidSect="0085716F">
      <w:footerReference w:type="default" r:id="rId9"/>
      <w:headerReference w:type="first" r:id="rId10"/>
      <w:footerReference w:type="first" r:id="rId11"/>
      <w:pgSz w:w="11906" w:h="16838" w:code="9"/>
      <w:pgMar w:top="1134" w:right="1134" w:bottom="1871" w:left="1871"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89C" w:rsidRDefault="00A1189C" w:rsidP="00A13B42">
      <w:r>
        <w:separator/>
      </w:r>
    </w:p>
    <w:p w:rsidR="00A1189C" w:rsidRDefault="00A1189C"/>
  </w:endnote>
  <w:endnote w:type="continuationSeparator" w:id="0">
    <w:p w:rsidR="00A1189C" w:rsidRDefault="00A1189C" w:rsidP="00A13B42">
      <w:r>
        <w:continuationSeparator/>
      </w:r>
    </w:p>
    <w:p w:rsidR="00A1189C" w:rsidRDefault="00A118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Default="00B2051E">
    <w:pPr>
      <w:pStyle w:val="Voettekst"/>
    </w:pPr>
    <w:r w:rsidRPr="00516E9E">
      <w:t xml:space="preserve">pagina </w:t>
    </w:r>
    <w:r w:rsidRPr="00516E9E">
      <w:fldChar w:fldCharType="begin"/>
    </w:r>
    <w:r w:rsidRPr="00516E9E">
      <w:instrText xml:space="preserve"> PAGE   \* MERGEFORMAT </w:instrText>
    </w:r>
    <w:r w:rsidRPr="00516E9E">
      <w:fldChar w:fldCharType="separate"/>
    </w:r>
    <w:r w:rsidR="00D90E98">
      <w:rPr>
        <w:noProof/>
      </w:rPr>
      <w:t>2</w:t>
    </w:r>
    <w:r w:rsidRPr="00516E9E">
      <w:fldChar w:fldCharType="end"/>
    </w:r>
    <w:r w:rsidRPr="00516E9E">
      <w:t xml:space="preserve"> van </w:t>
    </w:r>
    <w:r w:rsidR="00A1189C">
      <w:fldChar w:fldCharType="begin"/>
    </w:r>
    <w:r w:rsidR="00A1189C">
      <w:instrText xml:space="preserve"> NUMPAGES   \* </w:instrText>
    </w:r>
    <w:r w:rsidR="00A1189C">
      <w:instrText xml:space="preserve">MERGEFORMAT </w:instrText>
    </w:r>
    <w:r w:rsidR="00A1189C">
      <w:fldChar w:fldCharType="separate"/>
    </w:r>
    <w:r w:rsidR="00D90E98">
      <w:rPr>
        <w:noProof/>
      </w:rPr>
      <w:t>2</w:t>
    </w:r>
    <w:r w:rsidR="00A1189C">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Default="00B2051E">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D90E98">
      <w:rPr>
        <w:noProof/>
      </w:rPr>
      <w:t>1</w:t>
    </w:r>
    <w:r w:rsidRPr="00516E9E">
      <w:fldChar w:fldCharType="end"/>
    </w:r>
    <w:r w:rsidRPr="00516E9E">
      <w:t xml:space="preserve"> van </w:t>
    </w:r>
    <w:r w:rsidR="00A1189C">
      <w:fldChar w:fldCharType="begin"/>
    </w:r>
    <w:r w:rsidR="00A1189C">
      <w:instrText xml:space="preserve"> NUMPAGES   \* MERGEFORMAT </w:instrText>
    </w:r>
    <w:r w:rsidR="00A1189C">
      <w:fldChar w:fldCharType="separate"/>
    </w:r>
    <w:r w:rsidR="00D90E98">
      <w:rPr>
        <w:noProof/>
      </w:rPr>
      <w:t>2</w:t>
    </w:r>
    <w:r w:rsidR="00A1189C">
      <w:rPr>
        <w:noProof/>
      </w:rPr>
      <w:fldChar w:fldCharType="end"/>
    </w:r>
    <w:r w:rsidRPr="00516E9E">
      <w:rPr>
        <w:noProof/>
        <w:lang w:eastAsia="nl-BE"/>
      </w:rPr>
      <w:drawing>
        <wp:anchor distT="0" distB="0" distL="114300" distR="114300" simplePos="0" relativeHeight="251679744" behindDoc="0" locked="0" layoutInCell="1" allowOverlap="1" wp14:anchorId="09992DC3" wp14:editId="547D368E">
          <wp:simplePos x="0" y="0"/>
          <wp:positionH relativeFrom="margin">
            <wp:align>left</wp:align>
          </wp:positionH>
          <wp:positionV relativeFrom="line">
            <wp:align>center</wp:align>
          </wp:positionV>
          <wp:extent cx="1270800" cy="540000"/>
          <wp:effectExtent l="0" t="0" r="5715"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89C" w:rsidRDefault="00A1189C" w:rsidP="00692334">
      <w:pPr>
        <w:spacing w:after="0"/>
      </w:pPr>
      <w:r>
        <w:separator/>
      </w:r>
    </w:p>
  </w:footnote>
  <w:footnote w:type="continuationSeparator" w:id="0">
    <w:p w:rsidR="00A1189C" w:rsidRDefault="00A1189C" w:rsidP="00A13B42">
      <w:r>
        <w:continuationSeparator/>
      </w:r>
    </w:p>
    <w:p w:rsidR="00A1189C" w:rsidRDefault="00A118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Pr="000F66B6" w:rsidRDefault="00B2051E" w:rsidP="003974CF">
    <w:pPr>
      <w:pStyle w:val="Koptekst"/>
      <w:tabs>
        <w:tab w:val="clear" w:pos="4536"/>
        <w:tab w:val="clear" w:pos="9072"/>
      </w:tabs>
      <w:spacing w:before="200" w:line="240" w:lineRule="auto"/>
      <w:rPr>
        <w:rFonts w:ascii="FlandersArtSans-Medium" w:hAnsi="FlandersArtSans-Medium"/>
        <w:lang w:eastAsia="nl-BE"/>
      </w:rPr>
    </w:pPr>
    <w:r w:rsidRPr="000F66B6">
      <w:rPr>
        <w:noProof/>
        <w:color w:val="373737"/>
        <w:spacing w:val="6"/>
        <w:lang w:eastAsia="nl-BE"/>
      </w:rPr>
      <w:drawing>
        <wp:inline distT="0" distB="0" distL="0" distR="0" wp14:anchorId="17FC6E0D" wp14:editId="4A16B7EC">
          <wp:extent cx="1382034" cy="900000"/>
          <wp:effectExtent l="0" t="0" r="889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2034" cy="90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3">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2"/>
  </w:num>
  <w:num w:numId="11">
    <w:abstractNumId w:val="13"/>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919"/>
    <w:rsid w:val="00001D1B"/>
    <w:rsid w:val="00011108"/>
    <w:rsid w:val="00011992"/>
    <w:rsid w:val="000128DC"/>
    <w:rsid w:val="00023FE3"/>
    <w:rsid w:val="000317EF"/>
    <w:rsid w:val="0003380D"/>
    <w:rsid w:val="00036FEA"/>
    <w:rsid w:val="0004078D"/>
    <w:rsid w:val="00041026"/>
    <w:rsid w:val="00045873"/>
    <w:rsid w:val="000525B9"/>
    <w:rsid w:val="000537C8"/>
    <w:rsid w:val="00057040"/>
    <w:rsid w:val="000578F4"/>
    <w:rsid w:val="0006382E"/>
    <w:rsid w:val="00065B3E"/>
    <w:rsid w:val="000741AC"/>
    <w:rsid w:val="0007551D"/>
    <w:rsid w:val="00075C0E"/>
    <w:rsid w:val="00077826"/>
    <w:rsid w:val="00080381"/>
    <w:rsid w:val="00080793"/>
    <w:rsid w:val="00080EE1"/>
    <w:rsid w:val="00083765"/>
    <w:rsid w:val="00085B28"/>
    <w:rsid w:val="000A2D11"/>
    <w:rsid w:val="000B2BD4"/>
    <w:rsid w:val="000B3488"/>
    <w:rsid w:val="000B63B7"/>
    <w:rsid w:val="000B77F4"/>
    <w:rsid w:val="000C0931"/>
    <w:rsid w:val="000C1E05"/>
    <w:rsid w:val="000C2D88"/>
    <w:rsid w:val="000C4525"/>
    <w:rsid w:val="000C78FA"/>
    <w:rsid w:val="000D2B5C"/>
    <w:rsid w:val="000D3AF7"/>
    <w:rsid w:val="000D6F07"/>
    <w:rsid w:val="000D7AC8"/>
    <w:rsid w:val="000E6994"/>
    <w:rsid w:val="000F0892"/>
    <w:rsid w:val="000F33EB"/>
    <w:rsid w:val="000F5405"/>
    <w:rsid w:val="000F66B6"/>
    <w:rsid w:val="000F7F96"/>
    <w:rsid w:val="001016D4"/>
    <w:rsid w:val="0010260E"/>
    <w:rsid w:val="001119DD"/>
    <w:rsid w:val="00113B8F"/>
    <w:rsid w:val="00113E10"/>
    <w:rsid w:val="00120C57"/>
    <w:rsid w:val="0012788B"/>
    <w:rsid w:val="00130242"/>
    <w:rsid w:val="001305C9"/>
    <w:rsid w:val="00130899"/>
    <w:rsid w:val="001357EE"/>
    <w:rsid w:val="00135C1A"/>
    <w:rsid w:val="00135C9C"/>
    <w:rsid w:val="00136A1A"/>
    <w:rsid w:val="00137D6A"/>
    <w:rsid w:val="0014766B"/>
    <w:rsid w:val="00153351"/>
    <w:rsid w:val="00163A0A"/>
    <w:rsid w:val="00166BD1"/>
    <w:rsid w:val="0017768F"/>
    <w:rsid w:val="00180BA8"/>
    <w:rsid w:val="0018349B"/>
    <w:rsid w:val="00184D8F"/>
    <w:rsid w:val="00187D99"/>
    <w:rsid w:val="001953CB"/>
    <w:rsid w:val="001A62BE"/>
    <w:rsid w:val="001A638E"/>
    <w:rsid w:val="001B3CFC"/>
    <w:rsid w:val="001C00ED"/>
    <w:rsid w:val="001C21EC"/>
    <w:rsid w:val="001C4E72"/>
    <w:rsid w:val="001C6CBA"/>
    <w:rsid w:val="001D0B6D"/>
    <w:rsid w:val="001D3F45"/>
    <w:rsid w:val="001D4D94"/>
    <w:rsid w:val="001E76D1"/>
    <w:rsid w:val="001F43A8"/>
    <w:rsid w:val="001F7445"/>
    <w:rsid w:val="00205E7A"/>
    <w:rsid w:val="00207634"/>
    <w:rsid w:val="00210107"/>
    <w:rsid w:val="002115E9"/>
    <w:rsid w:val="0021282F"/>
    <w:rsid w:val="00215F4C"/>
    <w:rsid w:val="00224CDD"/>
    <w:rsid w:val="00227919"/>
    <w:rsid w:val="00227F82"/>
    <w:rsid w:val="00232613"/>
    <w:rsid w:val="00235779"/>
    <w:rsid w:val="002366E8"/>
    <w:rsid w:val="00247F74"/>
    <w:rsid w:val="00252D5E"/>
    <w:rsid w:val="002544EF"/>
    <w:rsid w:val="00263EC0"/>
    <w:rsid w:val="00265D4C"/>
    <w:rsid w:val="00267932"/>
    <w:rsid w:val="0027222B"/>
    <w:rsid w:val="00272F9F"/>
    <w:rsid w:val="002832A0"/>
    <w:rsid w:val="00284704"/>
    <w:rsid w:val="00286751"/>
    <w:rsid w:val="00292C6B"/>
    <w:rsid w:val="00294FE0"/>
    <w:rsid w:val="002A0F86"/>
    <w:rsid w:val="002A0FF7"/>
    <w:rsid w:val="002A3918"/>
    <w:rsid w:val="002A5C5F"/>
    <w:rsid w:val="002A7A5A"/>
    <w:rsid w:val="002B2667"/>
    <w:rsid w:val="002C0D86"/>
    <w:rsid w:val="002C21EA"/>
    <w:rsid w:val="002D463B"/>
    <w:rsid w:val="002D6719"/>
    <w:rsid w:val="002D77C2"/>
    <w:rsid w:val="002E1FCA"/>
    <w:rsid w:val="002E3241"/>
    <w:rsid w:val="002E5153"/>
    <w:rsid w:val="002F06A9"/>
    <w:rsid w:val="002F33FA"/>
    <w:rsid w:val="002F406C"/>
    <w:rsid w:val="00301EB0"/>
    <w:rsid w:val="003027E8"/>
    <w:rsid w:val="00304664"/>
    <w:rsid w:val="00306F22"/>
    <w:rsid w:val="00307E6D"/>
    <w:rsid w:val="00310FC0"/>
    <w:rsid w:val="00316680"/>
    <w:rsid w:val="0032218F"/>
    <w:rsid w:val="0032276B"/>
    <w:rsid w:val="00322BC6"/>
    <w:rsid w:val="003248EE"/>
    <w:rsid w:val="003248F4"/>
    <w:rsid w:val="003305A6"/>
    <w:rsid w:val="00330F78"/>
    <w:rsid w:val="00331209"/>
    <w:rsid w:val="003407ED"/>
    <w:rsid w:val="00341E75"/>
    <w:rsid w:val="00341EDD"/>
    <w:rsid w:val="0034269D"/>
    <w:rsid w:val="00342BA6"/>
    <w:rsid w:val="00347D06"/>
    <w:rsid w:val="00350F9C"/>
    <w:rsid w:val="00354E78"/>
    <w:rsid w:val="00357B80"/>
    <w:rsid w:val="00360029"/>
    <w:rsid w:val="00360906"/>
    <w:rsid w:val="00363BA9"/>
    <w:rsid w:val="00365D6F"/>
    <w:rsid w:val="003671D2"/>
    <w:rsid w:val="00367690"/>
    <w:rsid w:val="003773FF"/>
    <w:rsid w:val="00377867"/>
    <w:rsid w:val="0038008F"/>
    <w:rsid w:val="00381DAC"/>
    <w:rsid w:val="00382A22"/>
    <w:rsid w:val="003831AD"/>
    <w:rsid w:val="00385434"/>
    <w:rsid w:val="00393C3A"/>
    <w:rsid w:val="003974CF"/>
    <w:rsid w:val="003A05E6"/>
    <w:rsid w:val="003A32EB"/>
    <w:rsid w:val="003A5274"/>
    <w:rsid w:val="003B05F2"/>
    <w:rsid w:val="003B197D"/>
    <w:rsid w:val="003B319B"/>
    <w:rsid w:val="003B49B9"/>
    <w:rsid w:val="003B5ABC"/>
    <w:rsid w:val="003C2BFE"/>
    <w:rsid w:val="003C3D8A"/>
    <w:rsid w:val="003C5A3F"/>
    <w:rsid w:val="003D509D"/>
    <w:rsid w:val="003D6F63"/>
    <w:rsid w:val="003D701C"/>
    <w:rsid w:val="003E2CF2"/>
    <w:rsid w:val="003E38E9"/>
    <w:rsid w:val="003E55E7"/>
    <w:rsid w:val="003F35BC"/>
    <w:rsid w:val="00400574"/>
    <w:rsid w:val="004010E2"/>
    <w:rsid w:val="0040268F"/>
    <w:rsid w:val="004027FC"/>
    <w:rsid w:val="00402A2B"/>
    <w:rsid w:val="00404168"/>
    <w:rsid w:val="004043CA"/>
    <w:rsid w:val="00407B06"/>
    <w:rsid w:val="00411091"/>
    <w:rsid w:val="0041235C"/>
    <w:rsid w:val="00414D8E"/>
    <w:rsid w:val="0042565F"/>
    <w:rsid w:val="00430742"/>
    <w:rsid w:val="00431D42"/>
    <w:rsid w:val="00440131"/>
    <w:rsid w:val="0044212B"/>
    <w:rsid w:val="00445EE8"/>
    <w:rsid w:val="004516A1"/>
    <w:rsid w:val="004533BA"/>
    <w:rsid w:val="00453837"/>
    <w:rsid w:val="004550EE"/>
    <w:rsid w:val="004623F4"/>
    <w:rsid w:val="00462943"/>
    <w:rsid w:val="004646C3"/>
    <w:rsid w:val="00464EFB"/>
    <w:rsid w:val="004676F8"/>
    <w:rsid w:val="0048655F"/>
    <w:rsid w:val="00486A04"/>
    <w:rsid w:val="00487CBD"/>
    <w:rsid w:val="00492FDA"/>
    <w:rsid w:val="00493513"/>
    <w:rsid w:val="00493AB3"/>
    <w:rsid w:val="00496E4B"/>
    <w:rsid w:val="004A1C98"/>
    <w:rsid w:val="004A2E47"/>
    <w:rsid w:val="004A73F3"/>
    <w:rsid w:val="004B0214"/>
    <w:rsid w:val="004B09F7"/>
    <w:rsid w:val="004B4F14"/>
    <w:rsid w:val="004B5097"/>
    <w:rsid w:val="004C548D"/>
    <w:rsid w:val="004C5F2A"/>
    <w:rsid w:val="004C62E9"/>
    <w:rsid w:val="004D22BD"/>
    <w:rsid w:val="004D7C66"/>
    <w:rsid w:val="004E2B8D"/>
    <w:rsid w:val="004E2FF7"/>
    <w:rsid w:val="004E437C"/>
    <w:rsid w:val="004E7247"/>
    <w:rsid w:val="004F0930"/>
    <w:rsid w:val="004F2111"/>
    <w:rsid w:val="004F4D63"/>
    <w:rsid w:val="004F569A"/>
    <w:rsid w:val="00501E1B"/>
    <w:rsid w:val="00502F1D"/>
    <w:rsid w:val="00505A62"/>
    <w:rsid w:val="00510245"/>
    <w:rsid w:val="00510B04"/>
    <w:rsid w:val="00511623"/>
    <w:rsid w:val="00516E9E"/>
    <w:rsid w:val="00521DA7"/>
    <w:rsid w:val="0052275D"/>
    <w:rsid w:val="0052277C"/>
    <w:rsid w:val="00523376"/>
    <w:rsid w:val="00526446"/>
    <w:rsid w:val="00530F48"/>
    <w:rsid w:val="00531847"/>
    <w:rsid w:val="00534DB2"/>
    <w:rsid w:val="005436EC"/>
    <w:rsid w:val="00555E44"/>
    <w:rsid w:val="00556FE9"/>
    <w:rsid w:val="005608D4"/>
    <w:rsid w:val="0056135E"/>
    <w:rsid w:val="005615DC"/>
    <w:rsid w:val="005620BB"/>
    <w:rsid w:val="00566748"/>
    <w:rsid w:val="0058711A"/>
    <w:rsid w:val="00587513"/>
    <w:rsid w:val="0059116D"/>
    <w:rsid w:val="00592946"/>
    <w:rsid w:val="005978EE"/>
    <w:rsid w:val="005979C4"/>
    <w:rsid w:val="00597B9E"/>
    <w:rsid w:val="005A0E56"/>
    <w:rsid w:val="005A6269"/>
    <w:rsid w:val="005A66C3"/>
    <w:rsid w:val="005B0690"/>
    <w:rsid w:val="005B5E7D"/>
    <w:rsid w:val="005B78AE"/>
    <w:rsid w:val="005C1440"/>
    <w:rsid w:val="005D2F36"/>
    <w:rsid w:val="005E1B34"/>
    <w:rsid w:val="005E34EC"/>
    <w:rsid w:val="005E4980"/>
    <w:rsid w:val="005E7824"/>
    <w:rsid w:val="005E7AB9"/>
    <w:rsid w:val="005F1164"/>
    <w:rsid w:val="005F41E4"/>
    <w:rsid w:val="005F49E8"/>
    <w:rsid w:val="00605D1C"/>
    <w:rsid w:val="00607D3E"/>
    <w:rsid w:val="00614CAE"/>
    <w:rsid w:val="006158CB"/>
    <w:rsid w:val="00616ED4"/>
    <w:rsid w:val="0062114F"/>
    <w:rsid w:val="006346EE"/>
    <w:rsid w:val="006506BC"/>
    <w:rsid w:val="00653EF0"/>
    <w:rsid w:val="0065638B"/>
    <w:rsid w:val="00657F45"/>
    <w:rsid w:val="00660A9B"/>
    <w:rsid w:val="006635F6"/>
    <w:rsid w:val="006665CB"/>
    <w:rsid w:val="00681E92"/>
    <w:rsid w:val="00682CCC"/>
    <w:rsid w:val="00686964"/>
    <w:rsid w:val="006910B4"/>
    <w:rsid w:val="00692334"/>
    <w:rsid w:val="006944FD"/>
    <w:rsid w:val="006956D4"/>
    <w:rsid w:val="006A00DF"/>
    <w:rsid w:val="006A149D"/>
    <w:rsid w:val="006A53A1"/>
    <w:rsid w:val="006A6A81"/>
    <w:rsid w:val="006A75C6"/>
    <w:rsid w:val="006B46C2"/>
    <w:rsid w:val="006B6DD4"/>
    <w:rsid w:val="006B7648"/>
    <w:rsid w:val="006B7714"/>
    <w:rsid w:val="006B7F15"/>
    <w:rsid w:val="006C1375"/>
    <w:rsid w:val="006C7E03"/>
    <w:rsid w:val="006D1DF5"/>
    <w:rsid w:val="006D7951"/>
    <w:rsid w:val="006E4ADA"/>
    <w:rsid w:val="006E72F9"/>
    <w:rsid w:val="006E7A49"/>
    <w:rsid w:val="006F2A96"/>
    <w:rsid w:val="006F2BF5"/>
    <w:rsid w:val="00702B66"/>
    <w:rsid w:val="00704395"/>
    <w:rsid w:val="0071498D"/>
    <w:rsid w:val="007176D4"/>
    <w:rsid w:val="00730131"/>
    <w:rsid w:val="0073220B"/>
    <w:rsid w:val="007331C4"/>
    <w:rsid w:val="00736D1D"/>
    <w:rsid w:val="00737346"/>
    <w:rsid w:val="0074437B"/>
    <w:rsid w:val="00747B03"/>
    <w:rsid w:val="007506D4"/>
    <w:rsid w:val="00752E47"/>
    <w:rsid w:val="0075459D"/>
    <w:rsid w:val="00756D28"/>
    <w:rsid w:val="00760F68"/>
    <w:rsid w:val="007642F9"/>
    <w:rsid w:val="00766173"/>
    <w:rsid w:val="007670F2"/>
    <w:rsid w:val="00771EAA"/>
    <w:rsid w:val="00773FF3"/>
    <w:rsid w:val="007743DB"/>
    <w:rsid w:val="007746EF"/>
    <w:rsid w:val="007757D4"/>
    <w:rsid w:val="007762DE"/>
    <w:rsid w:val="007765E9"/>
    <w:rsid w:val="00781536"/>
    <w:rsid w:val="00784FBC"/>
    <w:rsid w:val="0078562B"/>
    <w:rsid w:val="00787D84"/>
    <w:rsid w:val="00790A0F"/>
    <w:rsid w:val="00791FC5"/>
    <w:rsid w:val="00795849"/>
    <w:rsid w:val="00795BB9"/>
    <w:rsid w:val="007979C4"/>
    <w:rsid w:val="007A07F1"/>
    <w:rsid w:val="007A1A12"/>
    <w:rsid w:val="007B1A55"/>
    <w:rsid w:val="007B4CCF"/>
    <w:rsid w:val="007C4A4C"/>
    <w:rsid w:val="007C5493"/>
    <w:rsid w:val="007C72B9"/>
    <w:rsid w:val="007D2303"/>
    <w:rsid w:val="007D5C70"/>
    <w:rsid w:val="007D6E2B"/>
    <w:rsid w:val="00806ED5"/>
    <w:rsid w:val="00810924"/>
    <w:rsid w:val="00812762"/>
    <w:rsid w:val="008159B7"/>
    <w:rsid w:val="008164DF"/>
    <w:rsid w:val="008235B2"/>
    <w:rsid w:val="008249DA"/>
    <w:rsid w:val="00832A2E"/>
    <w:rsid w:val="00834EC4"/>
    <w:rsid w:val="00835BF0"/>
    <w:rsid w:val="00836333"/>
    <w:rsid w:val="00844D99"/>
    <w:rsid w:val="00846600"/>
    <w:rsid w:val="00846992"/>
    <w:rsid w:val="0084759D"/>
    <w:rsid w:val="008477B8"/>
    <w:rsid w:val="008509AC"/>
    <w:rsid w:val="0085199F"/>
    <w:rsid w:val="0085716F"/>
    <w:rsid w:val="00861C3B"/>
    <w:rsid w:val="00861E32"/>
    <w:rsid w:val="00865794"/>
    <w:rsid w:val="00867561"/>
    <w:rsid w:val="008758A8"/>
    <w:rsid w:val="008771A4"/>
    <w:rsid w:val="00880D2F"/>
    <w:rsid w:val="00884D82"/>
    <w:rsid w:val="00890992"/>
    <w:rsid w:val="00890CE3"/>
    <w:rsid w:val="00891667"/>
    <w:rsid w:val="00892D4C"/>
    <w:rsid w:val="00893ADF"/>
    <w:rsid w:val="008943CD"/>
    <w:rsid w:val="00896671"/>
    <w:rsid w:val="00896E64"/>
    <w:rsid w:val="008A0E06"/>
    <w:rsid w:val="008A7F98"/>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73F5"/>
    <w:rsid w:val="008D7D87"/>
    <w:rsid w:val="008E1299"/>
    <w:rsid w:val="008E1C27"/>
    <w:rsid w:val="008E227A"/>
    <w:rsid w:val="008E7FE8"/>
    <w:rsid w:val="008F3B2C"/>
    <w:rsid w:val="008F5D59"/>
    <w:rsid w:val="008F7216"/>
    <w:rsid w:val="0090183B"/>
    <w:rsid w:val="0090414C"/>
    <w:rsid w:val="009067C6"/>
    <w:rsid w:val="00911130"/>
    <w:rsid w:val="00922A1D"/>
    <w:rsid w:val="00924701"/>
    <w:rsid w:val="00924A23"/>
    <w:rsid w:val="00925A02"/>
    <w:rsid w:val="00927625"/>
    <w:rsid w:val="00930154"/>
    <w:rsid w:val="00932C86"/>
    <w:rsid w:val="00935C9E"/>
    <w:rsid w:val="00943FFF"/>
    <w:rsid w:val="00945510"/>
    <w:rsid w:val="00946037"/>
    <w:rsid w:val="00951DBD"/>
    <w:rsid w:val="009537F1"/>
    <w:rsid w:val="00960C0D"/>
    <w:rsid w:val="0097499F"/>
    <w:rsid w:val="00977A93"/>
    <w:rsid w:val="00980FDF"/>
    <w:rsid w:val="00981771"/>
    <w:rsid w:val="0098241B"/>
    <w:rsid w:val="00987D63"/>
    <w:rsid w:val="009900E7"/>
    <w:rsid w:val="009912E7"/>
    <w:rsid w:val="009A3EF2"/>
    <w:rsid w:val="009A3F60"/>
    <w:rsid w:val="009B40CC"/>
    <w:rsid w:val="009B6B49"/>
    <w:rsid w:val="009C2FC0"/>
    <w:rsid w:val="009C647A"/>
    <w:rsid w:val="009C679C"/>
    <w:rsid w:val="009C7B9B"/>
    <w:rsid w:val="009D25D2"/>
    <w:rsid w:val="009D5384"/>
    <w:rsid w:val="009D72C1"/>
    <w:rsid w:val="009E1B13"/>
    <w:rsid w:val="009E32A8"/>
    <w:rsid w:val="009E4B48"/>
    <w:rsid w:val="009F0D0E"/>
    <w:rsid w:val="009F6456"/>
    <w:rsid w:val="009F6967"/>
    <w:rsid w:val="009F6AED"/>
    <w:rsid w:val="009F746F"/>
    <w:rsid w:val="00A00CB2"/>
    <w:rsid w:val="00A042FB"/>
    <w:rsid w:val="00A05D55"/>
    <w:rsid w:val="00A065BB"/>
    <w:rsid w:val="00A06A31"/>
    <w:rsid w:val="00A1189C"/>
    <w:rsid w:val="00A13B42"/>
    <w:rsid w:val="00A170A3"/>
    <w:rsid w:val="00A17B16"/>
    <w:rsid w:val="00A17F2D"/>
    <w:rsid w:val="00A2382A"/>
    <w:rsid w:val="00A25124"/>
    <w:rsid w:val="00A25E31"/>
    <w:rsid w:val="00A33392"/>
    <w:rsid w:val="00A33598"/>
    <w:rsid w:val="00A468EB"/>
    <w:rsid w:val="00A51D9C"/>
    <w:rsid w:val="00A5503B"/>
    <w:rsid w:val="00A55824"/>
    <w:rsid w:val="00A63A5F"/>
    <w:rsid w:val="00A679ED"/>
    <w:rsid w:val="00A71162"/>
    <w:rsid w:val="00A77A71"/>
    <w:rsid w:val="00A83B06"/>
    <w:rsid w:val="00A85AAE"/>
    <w:rsid w:val="00A85ABF"/>
    <w:rsid w:val="00A8633D"/>
    <w:rsid w:val="00A86BC9"/>
    <w:rsid w:val="00A8776F"/>
    <w:rsid w:val="00A92E4D"/>
    <w:rsid w:val="00A9392D"/>
    <w:rsid w:val="00A94CD8"/>
    <w:rsid w:val="00A96A8D"/>
    <w:rsid w:val="00AA42CD"/>
    <w:rsid w:val="00AA6E56"/>
    <w:rsid w:val="00AB0B5E"/>
    <w:rsid w:val="00AB161D"/>
    <w:rsid w:val="00AB2FCD"/>
    <w:rsid w:val="00AC52EF"/>
    <w:rsid w:val="00AD1F0B"/>
    <w:rsid w:val="00AD4342"/>
    <w:rsid w:val="00AD45F3"/>
    <w:rsid w:val="00AE5B74"/>
    <w:rsid w:val="00AE5CB4"/>
    <w:rsid w:val="00AE6B4C"/>
    <w:rsid w:val="00AF5BB3"/>
    <w:rsid w:val="00AF7F32"/>
    <w:rsid w:val="00B01773"/>
    <w:rsid w:val="00B052D1"/>
    <w:rsid w:val="00B0689B"/>
    <w:rsid w:val="00B078D4"/>
    <w:rsid w:val="00B07948"/>
    <w:rsid w:val="00B12000"/>
    <w:rsid w:val="00B13AE6"/>
    <w:rsid w:val="00B14FDE"/>
    <w:rsid w:val="00B1684F"/>
    <w:rsid w:val="00B200B5"/>
    <w:rsid w:val="00B2051E"/>
    <w:rsid w:val="00B32B12"/>
    <w:rsid w:val="00B42A0B"/>
    <w:rsid w:val="00B43274"/>
    <w:rsid w:val="00B451EB"/>
    <w:rsid w:val="00B4748C"/>
    <w:rsid w:val="00B5101B"/>
    <w:rsid w:val="00B51244"/>
    <w:rsid w:val="00B53B5E"/>
    <w:rsid w:val="00B55E85"/>
    <w:rsid w:val="00B61130"/>
    <w:rsid w:val="00B61317"/>
    <w:rsid w:val="00B657EC"/>
    <w:rsid w:val="00B66324"/>
    <w:rsid w:val="00B67D75"/>
    <w:rsid w:val="00B713F8"/>
    <w:rsid w:val="00B71B54"/>
    <w:rsid w:val="00B73167"/>
    <w:rsid w:val="00B75BD2"/>
    <w:rsid w:val="00B778E1"/>
    <w:rsid w:val="00B8492A"/>
    <w:rsid w:val="00B853FA"/>
    <w:rsid w:val="00B904F9"/>
    <w:rsid w:val="00B9091A"/>
    <w:rsid w:val="00B92465"/>
    <w:rsid w:val="00BA003E"/>
    <w:rsid w:val="00BA4876"/>
    <w:rsid w:val="00BB5E01"/>
    <w:rsid w:val="00BB5E6A"/>
    <w:rsid w:val="00BC4FE4"/>
    <w:rsid w:val="00BC6B64"/>
    <w:rsid w:val="00BD1F32"/>
    <w:rsid w:val="00BD31F5"/>
    <w:rsid w:val="00BE03F8"/>
    <w:rsid w:val="00BE18B2"/>
    <w:rsid w:val="00BE3BC6"/>
    <w:rsid w:val="00BF3918"/>
    <w:rsid w:val="00BF4694"/>
    <w:rsid w:val="00BF4C20"/>
    <w:rsid w:val="00BF4F03"/>
    <w:rsid w:val="00BF5378"/>
    <w:rsid w:val="00BF688A"/>
    <w:rsid w:val="00BF74A3"/>
    <w:rsid w:val="00C02CB6"/>
    <w:rsid w:val="00C05ADB"/>
    <w:rsid w:val="00C124DC"/>
    <w:rsid w:val="00C12943"/>
    <w:rsid w:val="00C15032"/>
    <w:rsid w:val="00C17B2E"/>
    <w:rsid w:val="00C2236D"/>
    <w:rsid w:val="00C270F8"/>
    <w:rsid w:val="00C35CDA"/>
    <w:rsid w:val="00C35D86"/>
    <w:rsid w:val="00C35FE0"/>
    <w:rsid w:val="00C365AD"/>
    <w:rsid w:val="00C438A8"/>
    <w:rsid w:val="00C47575"/>
    <w:rsid w:val="00C502E8"/>
    <w:rsid w:val="00C5549D"/>
    <w:rsid w:val="00C5565C"/>
    <w:rsid w:val="00C62539"/>
    <w:rsid w:val="00C63BFA"/>
    <w:rsid w:val="00C65393"/>
    <w:rsid w:val="00C737B5"/>
    <w:rsid w:val="00C74AE3"/>
    <w:rsid w:val="00C74D95"/>
    <w:rsid w:val="00C8236F"/>
    <w:rsid w:val="00C8307C"/>
    <w:rsid w:val="00C87873"/>
    <w:rsid w:val="00C94E71"/>
    <w:rsid w:val="00C967AF"/>
    <w:rsid w:val="00C9768F"/>
    <w:rsid w:val="00CB05D7"/>
    <w:rsid w:val="00CB2413"/>
    <w:rsid w:val="00CB2C15"/>
    <w:rsid w:val="00CB2E5B"/>
    <w:rsid w:val="00CC0FB9"/>
    <w:rsid w:val="00CC7F47"/>
    <w:rsid w:val="00CD5093"/>
    <w:rsid w:val="00CE3129"/>
    <w:rsid w:val="00CE63B0"/>
    <w:rsid w:val="00CF0D5D"/>
    <w:rsid w:val="00CF1037"/>
    <w:rsid w:val="00CF1253"/>
    <w:rsid w:val="00CF58A5"/>
    <w:rsid w:val="00D01E46"/>
    <w:rsid w:val="00D07773"/>
    <w:rsid w:val="00D133C8"/>
    <w:rsid w:val="00D1669C"/>
    <w:rsid w:val="00D17608"/>
    <w:rsid w:val="00D17EC7"/>
    <w:rsid w:val="00D17F1A"/>
    <w:rsid w:val="00D3035C"/>
    <w:rsid w:val="00D30BA4"/>
    <w:rsid w:val="00D33DA6"/>
    <w:rsid w:val="00D341A2"/>
    <w:rsid w:val="00D36B63"/>
    <w:rsid w:val="00D4098B"/>
    <w:rsid w:val="00D45D5E"/>
    <w:rsid w:val="00D50D2C"/>
    <w:rsid w:val="00D52BC9"/>
    <w:rsid w:val="00D55CAE"/>
    <w:rsid w:val="00D626D5"/>
    <w:rsid w:val="00D63FB5"/>
    <w:rsid w:val="00D65BC4"/>
    <w:rsid w:val="00D71A06"/>
    <w:rsid w:val="00D7548C"/>
    <w:rsid w:val="00D7614A"/>
    <w:rsid w:val="00D76D1E"/>
    <w:rsid w:val="00D7787E"/>
    <w:rsid w:val="00D8050F"/>
    <w:rsid w:val="00D80AFE"/>
    <w:rsid w:val="00D83723"/>
    <w:rsid w:val="00D83A34"/>
    <w:rsid w:val="00D86263"/>
    <w:rsid w:val="00D863C2"/>
    <w:rsid w:val="00D90E24"/>
    <w:rsid w:val="00D90E98"/>
    <w:rsid w:val="00D91D45"/>
    <w:rsid w:val="00D92FAF"/>
    <w:rsid w:val="00D93AD8"/>
    <w:rsid w:val="00D95FCA"/>
    <w:rsid w:val="00DC4A57"/>
    <w:rsid w:val="00DC4F03"/>
    <w:rsid w:val="00DD3E3D"/>
    <w:rsid w:val="00DD4523"/>
    <w:rsid w:val="00DE0359"/>
    <w:rsid w:val="00DE4D82"/>
    <w:rsid w:val="00DE4D95"/>
    <w:rsid w:val="00DF3441"/>
    <w:rsid w:val="00DF7810"/>
    <w:rsid w:val="00E0496E"/>
    <w:rsid w:val="00E10219"/>
    <w:rsid w:val="00E16403"/>
    <w:rsid w:val="00E17BFE"/>
    <w:rsid w:val="00E21A3E"/>
    <w:rsid w:val="00E2514D"/>
    <w:rsid w:val="00E25CE2"/>
    <w:rsid w:val="00E26CE5"/>
    <w:rsid w:val="00E31423"/>
    <w:rsid w:val="00E3284A"/>
    <w:rsid w:val="00E33C80"/>
    <w:rsid w:val="00E41250"/>
    <w:rsid w:val="00E41972"/>
    <w:rsid w:val="00E42283"/>
    <w:rsid w:val="00E45DD4"/>
    <w:rsid w:val="00E51891"/>
    <w:rsid w:val="00E51C0C"/>
    <w:rsid w:val="00E52FBB"/>
    <w:rsid w:val="00E56E36"/>
    <w:rsid w:val="00E57FC8"/>
    <w:rsid w:val="00E611DF"/>
    <w:rsid w:val="00E653DA"/>
    <w:rsid w:val="00E7273E"/>
    <w:rsid w:val="00E7423F"/>
    <w:rsid w:val="00E775CC"/>
    <w:rsid w:val="00E777E1"/>
    <w:rsid w:val="00E80A3D"/>
    <w:rsid w:val="00E80EBC"/>
    <w:rsid w:val="00E878F9"/>
    <w:rsid w:val="00E87B88"/>
    <w:rsid w:val="00E94506"/>
    <w:rsid w:val="00E971CC"/>
    <w:rsid w:val="00EA196B"/>
    <w:rsid w:val="00EA3C39"/>
    <w:rsid w:val="00EA6FEB"/>
    <w:rsid w:val="00EB4919"/>
    <w:rsid w:val="00EB6EC5"/>
    <w:rsid w:val="00EC2312"/>
    <w:rsid w:val="00ED1D11"/>
    <w:rsid w:val="00ED30E2"/>
    <w:rsid w:val="00ED30F8"/>
    <w:rsid w:val="00ED453A"/>
    <w:rsid w:val="00ED6B26"/>
    <w:rsid w:val="00ED77F5"/>
    <w:rsid w:val="00EE0953"/>
    <w:rsid w:val="00EE4B10"/>
    <w:rsid w:val="00EE5C0B"/>
    <w:rsid w:val="00EF373E"/>
    <w:rsid w:val="00F02B6C"/>
    <w:rsid w:val="00F10F66"/>
    <w:rsid w:val="00F127CF"/>
    <w:rsid w:val="00F15B57"/>
    <w:rsid w:val="00F2221D"/>
    <w:rsid w:val="00F224B7"/>
    <w:rsid w:val="00F23413"/>
    <w:rsid w:val="00F24CB4"/>
    <w:rsid w:val="00F33EF3"/>
    <w:rsid w:val="00F40013"/>
    <w:rsid w:val="00F41722"/>
    <w:rsid w:val="00F41EB8"/>
    <w:rsid w:val="00F4422E"/>
    <w:rsid w:val="00F45157"/>
    <w:rsid w:val="00F45F39"/>
    <w:rsid w:val="00F50140"/>
    <w:rsid w:val="00F50C45"/>
    <w:rsid w:val="00F541C3"/>
    <w:rsid w:val="00F55064"/>
    <w:rsid w:val="00F57564"/>
    <w:rsid w:val="00F63D52"/>
    <w:rsid w:val="00F65141"/>
    <w:rsid w:val="00F77D16"/>
    <w:rsid w:val="00F80145"/>
    <w:rsid w:val="00F84640"/>
    <w:rsid w:val="00F92F49"/>
    <w:rsid w:val="00F95C02"/>
    <w:rsid w:val="00F96085"/>
    <w:rsid w:val="00FA32A1"/>
    <w:rsid w:val="00FA3DB5"/>
    <w:rsid w:val="00FB31B3"/>
    <w:rsid w:val="00FB7D13"/>
    <w:rsid w:val="00FB7DD8"/>
    <w:rsid w:val="00FB7ED9"/>
    <w:rsid w:val="00FC091F"/>
    <w:rsid w:val="00FC4EC8"/>
    <w:rsid w:val="00FC7411"/>
    <w:rsid w:val="00FD08CF"/>
    <w:rsid w:val="00FD0D91"/>
    <w:rsid w:val="00FD4A45"/>
    <w:rsid w:val="00FD53C2"/>
    <w:rsid w:val="00FE4812"/>
    <w:rsid w:val="00FE500A"/>
    <w:rsid w:val="00FE6DC6"/>
    <w:rsid w:val="00FF0FD8"/>
    <w:rsid w:val="00FF4A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435516891">
      <w:bodyDiv w:val="1"/>
      <w:marLeft w:val="0"/>
      <w:marRight w:val="0"/>
      <w:marTop w:val="0"/>
      <w:marBottom w:val="0"/>
      <w:divBdr>
        <w:top w:val="none" w:sz="0" w:space="0" w:color="auto"/>
        <w:left w:val="none" w:sz="0" w:space="0" w:color="auto"/>
        <w:bottom w:val="none" w:sz="0" w:space="0" w:color="auto"/>
        <w:right w:val="none" w:sz="0" w:space="0" w:color="auto"/>
      </w:divBdr>
      <w:divsChild>
        <w:div w:id="1042364022">
          <w:marLeft w:val="0"/>
          <w:marRight w:val="0"/>
          <w:marTop w:val="0"/>
          <w:marBottom w:val="0"/>
          <w:divBdr>
            <w:top w:val="none" w:sz="0" w:space="0" w:color="auto"/>
            <w:left w:val="none" w:sz="0" w:space="0" w:color="auto"/>
            <w:bottom w:val="none" w:sz="0" w:space="0" w:color="auto"/>
            <w:right w:val="none" w:sz="0" w:space="0" w:color="auto"/>
          </w:divBdr>
        </w:div>
      </w:divsChild>
    </w:div>
    <w:div w:id="1697777235">
      <w:bodyDiv w:val="1"/>
      <w:marLeft w:val="0"/>
      <w:marRight w:val="0"/>
      <w:marTop w:val="0"/>
      <w:marBottom w:val="0"/>
      <w:divBdr>
        <w:top w:val="none" w:sz="0" w:space="0" w:color="auto"/>
        <w:left w:val="none" w:sz="0" w:space="0" w:color="auto"/>
        <w:bottom w:val="none" w:sz="0" w:space="0" w:color="auto"/>
        <w:right w:val="none" w:sz="0" w:space="0" w:color="auto"/>
      </w:divBdr>
      <w:divsChild>
        <w:div w:id="629366221">
          <w:marLeft w:val="0"/>
          <w:marRight w:val="0"/>
          <w:marTop w:val="0"/>
          <w:marBottom w:val="0"/>
          <w:divBdr>
            <w:top w:val="none" w:sz="0" w:space="0" w:color="auto"/>
            <w:left w:val="none" w:sz="0" w:space="0" w:color="auto"/>
            <w:bottom w:val="none" w:sz="0" w:space="0" w:color="auto"/>
            <w:right w:val="none" w:sz="0" w:space="0" w:color="auto"/>
          </w:divBdr>
        </w:div>
        <w:div w:id="331377837">
          <w:marLeft w:val="0"/>
          <w:marRight w:val="0"/>
          <w:marTop w:val="0"/>
          <w:marBottom w:val="0"/>
          <w:divBdr>
            <w:top w:val="none" w:sz="0" w:space="0" w:color="auto"/>
            <w:left w:val="none" w:sz="0" w:space="0" w:color="auto"/>
            <w:bottom w:val="none" w:sz="0" w:space="0" w:color="auto"/>
            <w:right w:val="none" w:sz="0" w:space="0" w:color="auto"/>
          </w:divBdr>
        </w:div>
        <w:div w:id="1083989223">
          <w:marLeft w:val="0"/>
          <w:marRight w:val="0"/>
          <w:marTop w:val="0"/>
          <w:marBottom w:val="0"/>
          <w:divBdr>
            <w:top w:val="none" w:sz="0" w:space="0" w:color="auto"/>
            <w:left w:val="none" w:sz="0" w:space="0" w:color="auto"/>
            <w:bottom w:val="none" w:sz="0" w:space="0" w:color="auto"/>
            <w:right w:val="none" w:sz="0" w:space="0" w:color="auto"/>
          </w:divBdr>
        </w:div>
        <w:div w:id="963274217">
          <w:marLeft w:val="0"/>
          <w:marRight w:val="0"/>
          <w:marTop w:val="0"/>
          <w:marBottom w:val="0"/>
          <w:divBdr>
            <w:top w:val="none" w:sz="0" w:space="0" w:color="auto"/>
            <w:left w:val="none" w:sz="0" w:space="0" w:color="auto"/>
            <w:bottom w:val="none" w:sz="0" w:space="0" w:color="auto"/>
            <w:right w:val="none" w:sz="0" w:space="0" w:color="auto"/>
          </w:divBdr>
        </w:div>
        <w:div w:id="1122265910">
          <w:marLeft w:val="0"/>
          <w:marRight w:val="0"/>
          <w:marTop w:val="0"/>
          <w:marBottom w:val="0"/>
          <w:divBdr>
            <w:top w:val="none" w:sz="0" w:space="0" w:color="auto"/>
            <w:left w:val="none" w:sz="0" w:space="0" w:color="auto"/>
            <w:bottom w:val="none" w:sz="0" w:space="0" w:color="auto"/>
            <w:right w:val="none" w:sz="0" w:space="0" w:color="auto"/>
          </w:divBdr>
        </w:div>
        <w:div w:id="766772690">
          <w:marLeft w:val="0"/>
          <w:marRight w:val="0"/>
          <w:marTop w:val="0"/>
          <w:marBottom w:val="0"/>
          <w:divBdr>
            <w:top w:val="none" w:sz="0" w:space="0" w:color="auto"/>
            <w:left w:val="none" w:sz="0" w:space="0" w:color="auto"/>
            <w:bottom w:val="none" w:sz="0" w:space="0" w:color="auto"/>
            <w:right w:val="none" w:sz="0" w:space="0" w:color="auto"/>
          </w:divBdr>
        </w:div>
        <w:div w:id="131186427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infonot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AC46B902DA4224AED52F19CBEA16D1"/>
        <w:category>
          <w:name w:val="Algemeen"/>
          <w:gallery w:val="placeholder"/>
        </w:category>
        <w:types>
          <w:type w:val="bbPlcHdr"/>
        </w:types>
        <w:behaviors>
          <w:behavior w:val="content"/>
        </w:behaviors>
        <w:guid w:val="{9B642BC7-0A34-4E85-8028-8AAA12A7CF71}"/>
      </w:docPartPr>
      <w:docPartBody>
        <w:p w:rsidR="00AA3C37" w:rsidRDefault="001C5E45">
          <w:pPr>
            <w:pStyle w:val="C1AC46B902DA4224AED52F19CBEA16D1"/>
          </w:pPr>
          <w:r>
            <w:rPr>
              <w:rStyle w:val="Tekstvantijdelijkeaanduiding"/>
            </w:rPr>
            <w:t>{datum van de infonota}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287" w:usb1="0000000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E45"/>
    <w:rsid w:val="00131940"/>
    <w:rsid w:val="001C5E45"/>
    <w:rsid w:val="001E5617"/>
    <w:rsid w:val="002B7549"/>
    <w:rsid w:val="00313658"/>
    <w:rsid w:val="008C3C51"/>
    <w:rsid w:val="00AA3C37"/>
    <w:rsid w:val="00CF5257"/>
    <w:rsid w:val="00F866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E1E56BBDC2A414F9172E6071349D4A1">
    <w:name w:val="FE1E56BBDC2A414F9172E6071349D4A1"/>
  </w:style>
  <w:style w:type="character" w:styleId="Tekstvantijdelijkeaanduiding">
    <w:name w:val="Placeholder Text"/>
    <w:basedOn w:val="Standaardalinea-lettertype"/>
    <w:uiPriority w:val="99"/>
    <w:semiHidden/>
    <w:rPr>
      <w:color w:val="808080"/>
    </w:rPr>
  </w:style>
  <w:style w:type="paragraph" w:customStyle="1" w:styleId="C1AC46B902DA4224AED52F19CBEA16D1">
    <w:name w:val="C1AC46B902DA4224AED52F19CBEA16D1"/>
  </w:style>
  <w:style w:type="paragraph" w:customStyle="1" w:styleId="D2D00AD2D18E460A8AEFC3B51FD67EB9">
    <w:name w:val="D2D00AD2D18E460A8AEFC3B51FD67EB9"/>
  </w:style>
  <w:style w:type="paragraph" w:customStyle="1" w:styleId="1A2B4AEEF84C4A5B8E547C93827576F3">
    <w:name w:val="1A2B4AEEF84C4A5B8E547C93827576F3"/>
  </w:style>
  <w:style w:type="paragraph" w:customStyle="1" w:styleId="61D06A13E14F443F9BD694765BCC7D74">
    <w:name w:val="61D06A13E14F443F9BD694765BCC7D74"/>
  </w:style>
  <w:style w:type="paragraph" w:customStyle="1" w:styleId="748E4DAC2C7540B4AFE2B912477944E9">
    <w:name w:val="748E4DAC2C7540B4AFE2B912477944E9"/>
  </w:style>
  <w:style w:type="paragraph" w:customStyle="1" w:styleId="C6B890A6A44E4A8B8DFD9F65C4D532D4">
    <w:name w:val="C6B890A6A44E4A8B8DFD9F65C4D532D4"/>
  </w:style>
  <w:style w:type="paragraph" w:customStyle="1" w:styleId="2041C767F5414A73BFF291F7CE7E10E2">
    <w:name w:val="2041C767F5414A73BFF291F7CE7E10E2"/>
  </w:style>
  <w:style w:type="paragraph" w:customStyle="1" w:styleId="F01C95314D29478EAF290F8CA082C2BD">
    <w:name w:val="F01C95314D29478EAF290F8CA082C2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E1E56BBDC2A414F9172E6071349D4A1">
    <w:name w:val="FE1E56BBDC2A414F9172E6071349D4A1"/>
  </w:style>
  <w:style w:type="character" w:styleId="Tekstvantijdelijkeaanduiding">
    <w:name w:val="Placeholder Text"/>
    <w:basedOn w:val="Standaardalinea-lettertype"/>
    <w:uiPriority w:val="99"/>
    <w:semiHidden/>
    <w:rPr>
      <w:color w:val="808080"/>
    </w:rPr>
  </w:style>
  <w:style w:type="paragraph" w:customStyle="1" w:styleId="C1AC46B902DA4224AED52F19CBEA16D1">
    <w:name w:val="C1AC46B902DA4224AED52F19CBEA16D1"/>
  </w:style>
  <w:style w:type="paragraph" w:customStyle="1" w:styleId="D2D00AD2D18E460A8AEFC3B51FD67EB9">
    <w:name w:val="D2D00AD2D18E460A8AEFC3B51FD67EB9"/>
  </w:style>
  <w:style w:type="paragraph" w:customStyle="1" w:styleId="1A2B4AEEF84C4A5B8E547C93827576F3">
    <w:name w:val="1A2B4AEEF84C4A5B8E547C93827576F3"/>
  </w:style>
  <w:style w:type="paragraph" w:customStyle="1" w:styleId="61D06A13E14F443F9BD694765BCC7D74">
    <w:name w:val="61D06A13E14F443F9BD694765BCC7D74"/>
  </w:style>
  <w:style w:type="paragraph" w:customStyle="1" w:styleId="748E4DAC2C7540B4AFE2B912477944E9">
    <w:name w:val="748E4DAC2C7540B4AFE2B912477944E9"/>
  </w:style>
  <w:style w:type="paragraph" w:customStyle="1" w:styleId="C6B890A6A44E4A8B8DFD9F65C4D532D4">
    <w:name w:val="C6B890A6A44E4A8B8DFD9F65C4D532D4"/>
  </w:style>
  <w:style w:type="paragraph" w:customStyle="1" w:styleId="2041C767F5414A73BFF291F7CE7E10E2">
    <w:name w:val="2041C767F5414A73BFF291F7CE7E10E2"/>
  </w:style>
  <w:style w:type="paragraph" w:customStyle="1" w:styleId="F01C95314D29478EAF290F8CA082C2BD">
    <w:name w:val="F01C95314D29478EAF290F8CA082C2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B5717-AC0C-43A2-BB0D-8F35CEDCA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infonota.dotx</Template>
  <TotalTime>1</TotalTime>
  <Pages>1</Pages>
  <Words>364</Words>
  <Characters>2008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Liesbeth Schillebeeckx</dc:creator>
  <cp:lastModifiedBy>Ann Allemant</cp:lastModifiedBy>
  <cp:revision>4</cp:revision>
  <cp:lastPrinted>2018-06-25T06:55:00Z</cp:lastPrinted>
  <dcterms:created xsi:type="dcterms:W3CDTF">2018-06-25T06:55:00Z</dcterms:created>
  <dcterms:modified xsi:type="dcterms:W3CDTF">2018-06-25T06:55:00Z</dcterms:modified>
</cp:coreProperties>
</file>