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967" w:rsidRDefault="00957967">
      <w:pPr>
        <w:rPr>
          <w:rFonts w:ascii="Arial" w:eastAsia="Arial" w:hAnsi="Arial" w:cs="Arial"/>
          <w:b/>
          <w:sz w:val="12"/>
          <w:szCs w:val="12"/>
        </w:rPr>
      </w:pPr>
    </w:p>
    <w:p w:rsidR="00957967" w:rsidRDefault="00957967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5796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EB2CE9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9809C82" wp14:editId="66010842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7967" w:rsidRDefault="00957967">
            <w:pPr>
              <w:widowControl w:val="0"/>
              <w:spacing w:line="240" w:lineRule="auto"/>
            </w:pPr>
          </w:p>
          <w:p w:rsidR="00957967" w:rsidRDefault="00EB2CE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957967" w:rsidRDefault="00EB2CE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957967" w:rsidRDefault="00EB2CE9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95796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957967" w:rsidRDefault="0095796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957967" w:rsidRDefault="00EB2CE9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95796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67" w:rsidRDefault="0095796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95796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67" w:rsidRDefault="0095796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A2639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23/02/2022</w:t>
            </w:r>
          </w:p>
        </w:tc>
      </w:tr>
      <w:tr w:rsidR="0095796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67" w:rsidRDefault="0095796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INF/22/16</w:t>
            </w:r>
          </w:p>
        </w:tc>
      </w:tr>
      <w:tr w:rsidR="0095796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57967" w:rsidRDefault="00EB2CE9">
            <w:pPr>
              <w:widowControl w:val="0"/>
            </w:pPr>
            <w:r>
              <w:t>AVF</w:t>
            </w:r>
          </w:p>
        </w:tc>
      </w:tr>
      <w:tr w:rsidR="0095796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57967" w:rsidRDefault="00EB2C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95796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57967" w:rsidRDefault="00EB2C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95796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57967" w:rsidRDefault="00957967">
            <w:pPr>
              <w:widowControl w:val="0"/>
              <w:rPr>
                <w:sz w:val="20"/>
                <w:szCs w:val="20"/>
              </w:rPr>
            </w:pPr>
          </w:p>
        </w:tc>
      </w:tr>
      <w:tr w:rsidR="0095796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957967">
            <w:pPr>
              <w:widowControl w:val="0"/>
              <w:rPr>
                <w:sz w:val="34"/>
                <w:szCs w:val="34"/>
              </w:rPr>
            </w:pPr>
          </w:p>
        </w:tc>
      </w:tr>
      <w:tr w:rsidR="0095796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EB2CE9" w:rsidP="00C805E2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FAVV </w:t>
            </w:r>
            <w:proofErr w:type="spellStart"/>
            <w:r>
              <w:rPr>
                <w:sz w:val="34"/>
                <w:szCs w:val="34"/>
              </w:rPr>
              <w:t>normering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 w:rsidR="00C805E2">
              <w:rPr>
                <w:sz w:val="34"/>
                <w:szCs w:val="34"/>
              </w:rPr>
              <w:t>voor</w:t>
            </w:r>
            <w:proofErr w:type="spellEnd"/>
            <w:r w:rsidR="00C805E2">
              <w:rPr>
                <w:sz w:val="34"/>
                <w:szCs w:val="34"/>
              </w:rPr>
              <w:t xml:space="preserve"> </w:t>
            </w:r>
            <w:proofErr w:type="spellStart"/>
            <w:r w:rsidR="00C805E2">
              <w:rPr>
                <w:sz w:val="34"/>
                <w:szCs w:val="34"/>
              </w:rPr>
              <w:t>personen</w:t>
            </w:r>
            <w:proofErr w:type="spellEnd"/>
            <w:r w:rsidR="00C805E2">
              <w:rPr>
                <w:sz w:val="34"/>
                <w:szCs w:val="34"/>
              </w:rPr>
              <w:t xml:space="preserve"> met </w:t>
            </w:r>
            <w:proofErr w:type="spellStart"/>
            <w:r w:rsidR="00C805E2">
              <w:rPr>
                <w:sz w:val="34"/>
                <w:szCs w:val="34"/>
              </w:rPr>
              <w:t>een</w:t>
            </w:r>
            <w:proofErr w:type="spellEnd"/>
            <w:r w:rsidR="00C805E2">
              <w:rPr>
                <w:sz w:val="34"/>
                <w:szCs w:val="34"/>
              </w:rPr>
              <w:t xml:space="preserve"> handicap</w:t>
            </w:r>
          </w:p>
        </w:tc>
        <w:bookmarkStart w:id="0" w:name="_GoBack"/>
        <w:bookmarkEnd w:id="0"/>
      </w:tr>
      <w:tr w:rsidR="0095796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57967" w:rsidRDefault="00EB2CE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57967" w:rsidRDefault="00EB2CE9">
      <w:pPr>
        <w:widowControl w:val="0"/>
        <w:spacing w:line="360" w:lineRule="auto"/>
      </w:pPr>
      <w:proofErr w:type="spellStart"/>
      <w:r>
        <w:t>Af</w:t>
      </w:r>
      <w:proofErr w:type="spellEnd"/>
      <w:r>
        <w:t xml:space="preserve"> en toe </w:t>
      </w:r>
      <w:proofErr w:type="spellStart"/>
      <w:r>
        <w:t>horen</w:t>
      </w:r>
      <w:proofErr w:type="spellEnd"/>
      <w:r>
        <w:t xml:space="preserve"> we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 </w:t>
      </w:r>
      <w:proofErr w:type="spellStart"/>
      <w:r>
        <w:t>onduidelijkheid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over de </w:t>
      </w:r>
      <w:proofErr w:type="spellStart"/>
      <w:r>
        <w:t>verplichtingen</w:t>
      </w:r>
      <w:proofErr w:type="spellEnd"/>
      <w:r>
        <w:t xml:space="preserve"> en </w:t>
      </w:r>
      <w:proofErr w:type="spellStart"/>
      <w:r>
        <w:t>normeringen</w:t>
      </w:r>
      <w:proofErr w:type="spellEnd"/>
      <w:r>
        <w:t xml:space="preserve"> die </w:t>
      </w:r>
      <w:proofErr w:type="spellStart"/>
      <w:r>
        <w:t>opgelegd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 het </w:t>
      </w:r>
      <w:proofErr w:type="spellStart"/>
      <w:r>
        <w:t>Federaal</w:t>
      </w:r>
      <w:proofErr w:type="spellEnd"/>
      <w:r>
        <w:t xml:space="preserve">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Veiligheid</w:t>
      </w:r>
      <w:proofErr w:type="spellEnd"/>
      <w:r>
        <w:t xml:space="preserve"> van de </w:t>
      </w:r>
      <w:proofErr w:type="spellStart"/>
      <w:r>
        <w:t>Voedselketen</w:t>
      </w:r>
      <w:proofErr w:type="spellEnd"/>
      <w:r>
        <w:t xml:space="preserve"> (FAVV).</w:t>
      </w: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spacing w:line="360" w:lineRule="auto"/>
      </w:pPr>
      <w:r>
        <w:t xml:space="preserve">Het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contact </w:t>
      </w:r>
      <w:proofErr w:type="spellStart"/>
      <w:r>
        <w:t>gehad</w:t>
      </w:r>
      <w:proofErr w:type="spellEnd"/>
      <w:r>
        <w:t xml:space="preserve"> met het FAVV.  Het VAPH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geverifieerd</w:t>
      </w:r>
      <w:proofErr w:type="spellEnd"/>
      <w:r>
        <w:t xml:space="preserve"> of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mag </w:t>
      </w:r>
      <w:proofErr w:type="spellStart"/>
      <w:r>
        <w:t>verstrekt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We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terzake</w:t>
      </w:r>
      <w:proofErr w:type="spellEnd"/>
      <w:r>
        <w:t xml:space="preserve"> tot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verduidelijking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de FAVV </w:t>
      </w:r>
      <w:proofErr w:type="spellStart"/>
      <w:r>
        <w:t>verplichtingen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we de </w:t>
      </w:r>
      <w:proofErr w:type="spellStart"/>
      <w:r>
        <w:t>zorgaanbieders</w:t>
      </w:r>
      <w:proofErr w:type="spellEnd"/>
      <w:r>
        <w:t xml:space="preserve"> in twee </w:t>
      </w:r>
      <w:proofErr w:type="spellStart"/>
      <w:r>
        <w:t>categorieën</w:t>
      </w:r>
      <w:proofErr w:type="spellEnd"/>
      <w:r>
        <w:t xml:space="preserve"> </w:t>
      </w:r>
      <w:proofErr w:type="spellStart"/>
      <w:r>
        <w:t>verdelen</w:t>
      </w:r>
      <w:proofErr w:type="spellEnd"/>
      <w:r>
        <w:t>:</w:t>
      </w: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Voorzieningen</w:t>
      </w:r>
      <w:proofErr w:type="spellEnd"/>
      <w:r>
        <w:t xml:space="preserve"> die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keuken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instaat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maaltijden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. Meer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op </w:t>
      </w:r>
      <w:hyperlink r:id="rId9">
        <w:r>
          <w:rPr>
            <w:color w:val="1155CC"/>
            <w:u w:val="single"/>
          </w:rPr>
          <w:t>http://www.favv-afsca.be/professionelen/erkenningen/</w:t>
        </w:r>
      </w:hyperlink>
    </w:p>
    <w:p w:rsidR="00957967" w:rsidRDefault="00957967">
      <w:pPr>
        <w:widowControl w:val="0"/>
        <w:spacing w:line="360" w:lineRule="auto"/>
        <w:ind w:left="720"/>
      </w:pPr>
    </w:p>
    <w:p w:rsidR="00957967" w:rsidRDefault="00EB2CE9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Voorzieningen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keuken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het </w:t>
      </w:r>
      <w:proofErr w:type="spellStart"/>
      <w:r>
        <w:t>kookmoment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 </w:t>
      </w:r>
      <w:proofErr w:type="spellStart"/>
      <w:r>
        <w:t>gehanteerd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en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koken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of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 in de </w:t>
      </w:r>
      <w:proofErr w:type="spellStart"/>
      <w:r>
        <w:t>privésfeer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FAVV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We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terzake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toevoeging</w:t>
      </w:r>
      <w:proofErr w:type="spellEnd"/>
      <w:r>
        <w:t xml:space="preserve"> in de FAQ ‘</w:t>
      </w:r>
      <w:proofErr w:type="spellStart"/>
      <w:r>
        <w:t>erkenningen</w:t>
      </w:r>
      <w:proofErr w:type="spellEnd"/>
      <w:r>
        <w:t xml:space="preserve">, </w:t>
      </w:r>
      <w:proofErr w:type="spellStart"/>
      <w:r>
        <w:t>toelatingen</w:t>
      </w:r>
      <w:proofErr w:type="spellEnd"/>
      <w:r>
        <w:t xml:space="preserve"> en </w:t>
      </w:r>
      <w:proofErr w:type="spellStart"/>
      <w:r>
        <w:t>registraties</w:t>
      </w:r>
      <w:proofErr w:type="spellEnd"/>
      <w:r>
        <w:t xml:space="preserve">’ op de website van het </w:t>
      </w:r>
      <w:hyperlink r:id="rId10">
        <w:r>
          <w:rPr>
            <w:color w:val="1155CC"/>
            <w:u w:val="single"/>
          </w:rPr>
          <w:t>FAVV</w:t>
        </w:r>
      </w:hyperlink>
      <w:r>
        <w:t xml:space="preserve">.  Het </w:t>
      </w:r>
      <w:proofErr w:type="spellStart"/>
      <w:r>
        <w:t>antwoord</w:t>
      </w:r>
      <w:proofErr w:type="spellEnd"/>
      <w:r>
        <w:t xml:space="preserve"> op </w:t>
      </w:r>
      <w:proofErr w:type="spellStart"/>
      <w:r>
        <w:t>vraag</w:t>
      </w:r>
      <w:proofErr w:type="spellEnd"/>
      <w:r>
        <w:t xml:space="preserve"> 34 </w:t>
      </w:r>
      <w:proofErr w:type="spellStart"/>
      <w:r>
        <w:t>stelt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bewoners</w:t>
      </w:r>
      <w:proofErr w:type="spellEnd"/>
      <w:r>
        <w:t xml:space="preserve"> </w:t>
      </w:r>
      <w:proofErr w:type="spellStart"/>
      <w:r>
        <w:t>samenwonen</w:t>
      </w:r>
      <w:proofErr w:type="spellEnd"/>
      <w:r>
        <w:t xml:space="preserve"> en </w:t>
      </w:r>
      <w:proofErr w:type="spellStart"/>
      <w:r>
        <w:t>zelf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koken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medebewoners</w:t>
      </w:r>
      <w:proofErr w:type="spellEnd"/>
      <w:r>
        <w:t xml:space="preserve">, 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FAVV.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bijgevolg</w:t>
      </w:r>
      <w:proofErr w:type="spellEnd"/>
      <w:r>
        <w:t xml:space="preserve"> de </w:t>
      </w:r>
      <w:proofErr w:type="spellStart"/>
      <w:r>
        <w:t>gebruikers</w:t>
      </w:r>
      <w:proofErr w:type="spellEnd"/>
      <w:r>
        <w:t xml:space="preserve"> 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de </w:t>
      </w:r>
      <w:proofErr w:type="spellStart"/>
      <w:r>
        <w:t>maaltijden</w:t>
      </w:r>
      <w:proofErr w:type="spellEnd"/>
      <w:r>
        <w:t xml:space="preserve"> </w:t>
      </w:r>
      <w:proofErr w:type="spellStart"/>
      <w:r>
        <w:t>bereiden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kanttekening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dekken</w:t>
      </w:r>
      <w:proofErr w:type="spellEnd"/>
      <w:r>
        <w:t xml:space="preserve"> of </w:t>
      </w:r>
      <w:proofErr w:type="spellStart"/>
      <w:r>
        <w:t>afruimen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volstaat</w:t>
      </w:r>
      <w:proofErr w:type="spellEnd"/>
      <w:r>
        <w:t>.</w:t>
      </w:r>
    </w:p>
    <w:p w:rsidR="00957967" w:rsidRDefault="00957967">
      <w:pPr>
        <w:widowControl w:val="0"/>
        <w:spacing w:line="360" w:lineRule="auto"/>
        <w:ind w:left="720"/>
      </w:pPr>
    </w:p>
    <w:p w:rsidR="00957967" w:rsidRDefault="00EB2CE9">
      <w:pPr>
        <w:widowControl w:val="0"/>
        <w:spacing w:line="360" w:lineRule="auto"/>
      </w:pPr>
      <w:proofErr w:type="spellStart"/>
      <w:r>
        <w:t>Voorts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maatschappelijk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vrijgesteld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de FAVV-</w:t>
      </w:r>
      <w:proofErr w:type="spellStart"/>
      <w:r>
        <w:t>heffing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die </w:t>
      </w:r>
      <w:proofErr w:type="spellStart"/>
      <w:r>
        <w:t>terzake</w:t>
      </w:r>
      <w:proofErr w:type="spellEnd"/>
      <w:r>
        <w:t xml:space="preserve"> in de </w:t>
      </w:r>
      <w:proofErr w:type="spellStart"/>
      <w:r>
        <w:t>informatiegids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:</w:t>
      </w: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Verblijf</w:t>
      </w:r>
      <w:proofErr w:type="spellEnd"/>
      <w:r>
        <w:t xml:space="preserve"> en/of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>;</w:t>
      </w:r>
    </w:p>
    <w:p w:rsidR="00957967" w:rsidRDefault="00EB2CE9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Als</w:t>
      </w:r>
      <w:proofErr w:type="spellEnd"/>
      <w:r>
        <w:t xml:space="preserve"> </w:t>
      </w:r>
      <w:proofErr w:type="spellStart"/>
      <w:r>
        <w:t>dusdanig</w:t>
      </w:r>
      <w:proofErr w:type="spellEnd"/>
      <w:r>
        <w:t xml:space="preserve"> door de </w:t>
      </w:r>
      <w:proofErr w:type="spellStart"/>
      <w:r>
        <w:t>gemeenschappen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>;</w:t>
      </w:r>
    </w:p>
    <w:p w:rsidR="00957967" w:rsidRDefault="00EB2CE9">
      <w:pPr>
        <w:widowControl w:val="0"/>
        <w:numPr>
          <w:ilvl w:val="0"/>
          <w:numId w:val="2"/>
        </w:numPr>
        <w:spacing w:line="360" w:lineRule="auto"/>
      </w:pPr>
      <w:r>
        <w:t xml:space="preserve">Van die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verwachten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meehelpen</w:t>
      </w:r>
      <w:proofErr w:type="spellEnd"/>
      <w:r>
        <w:t xml:space="preserve"> in het </w:t>
      </w:r>
      <w:proofErr w:type="spellStart"/>
      <w:r>
        <w:t>gemeenschappelijke</w:t>
      </w:r>
      <w:proofErr w:type="spellEnd"/>
      <w:r>
        <w:t xml:space="preserve"> </w:t>
      </w:r>
      <w:proofErr w:type="spellStart"/>
      <w:r>
        <w:t>huishouden</w:t>
      </w:r>
      <w:proofErr w:type="spellEnd"/>
      <w:r>
        <w:t>;</w:t>
      </w:r>
    </w:p>
    <w:p w:rsidR="00957967" w:rsidRDefault="00EB2CE9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 </w:t>
      </w:r>
      <w:proofErr w:type="spellStart"/>
      <w:r>
        <w:t>uitoefenen</w:t>
      </w:r>
      <w:proofErr w:type="spellEnd"/>
      <w:r>
        <w:t xml:space="preserve"> die </w:t>
      </w:r>
      <w:proofErr w:type="spellStart"/>
      <w:r>
        <w:t>uitsluitend</w:t>
      </w:r>
      <w:proofErr w:type="spellEnd"/>
      <w:r>
        <w:t xml:space="preserve"> het </w:t>
      </w:r>
      <w:proofErr w:type="spellStart"/>
      <w:r>
        <w:t>voorzien</w:t>
      </w:r>
      <w:proofErr w:type="spellEnd"/>
      <w:r>
        <w:t xml:space="preserve"> in de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levensmiddelenbehoefte</w:t>
      </w:r>
      <w:proofErr w:type="spellEnd"/>
      <w:r>
        <w:t xml:space="preserve"> </w:t>
      </w:r>
      <w:proofErr w:type="spellStart"/>
      <w:r>
        <w:t>betreft</w:t>
      </w:r>
      <w:proofErr w:type="spellEnd"/>
      <w:r>
        <w:t>.</w:t>
      </w: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spacing w:line="360" w:lineRule="auto"/>
      </w:pPr>
      <w:proofErr w:type="spellStart"/>
      <w:r>
        <w:t>Algemeen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we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benadrukken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los van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 xml:space="preserve">,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schenken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en </w:t>
      </w:r>
      <w:proofErr w:type="spellStart"/>
      <w:r>
        <w:t>veiligheid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bereiden</w:t>
      </w:r>
      <w:proofErr w:type="spellEnd"/>
      <w:r>
        <w:t xml:space="preserve">, </w:t>
      </w:r>
      <w:proofErr w:type="spellStart"/>
      <w:r>
        <w:t>bewaren</w:t>
      </w:r>
      <w:proofErr w:type="spellEnd"/>
      <w:r>
        <w:t xml:space="preserve"> en </w:t>
      </w:r>
      <w:proofErr w:type="spellStart"/>
      <w:r>
        <w:t>nuttigen</w:t>
      </w:r>
      <w:proofErr w:type="spellEnd"/>
      <w:r>
        <w:t xml:space="preserve"> van </w:t>
      </w:r>
      <w:proofErr w:type="spellStart"/>
      <w:r>
        <w:t>voedsel</w:t>
      </w:r>
      <w:proofErr w:type="spellEnd"/>
      <w:r>
        <w:t xml:space="preserve">. We </w:t>
      </w:r>
      <w:proofErr w:type="spellStart"/>
      <w:r>
        <w:t>verwachten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vertalen</w:t>
      </w:r>
      <w:proofErr w:type="spellEnd"/>
      <w:r>
        <w:t xml:space="preserve"> in </w:t>
      </w:r>
      <w:proofErr w:type="spellStart"/>
      <w:r>
        <w:t>passende</w:t>
      </w:r>
      <w:proofErr w:type="spellEnd"/>
      <w:r>
        <w:t xml:space="preserve"> procedures in </w:t>
      </w:r>
      <w:proofErr w:type="spellStart"/>
      <w:r>
        <w:t>hun</w:t>
      </w:r>
      <w:proofErr w:type="spellEnd"/>
      <w:r>
        <w:t xml:space="preserve"> (</w:t>
      </w:r>
      <w:proofErr w:type="spellStart"/>
      <w:r>
        <w:t>kwaliteits</w:t>
      </w:r>
      <w:proofErr w:type="spellEnd"/>
      <w:r>
        <w:t>)</w:t>
      </w:r>
      <w:proofErr w:type="spellStart"/>
      <w:r>
        <w:t>beleid</w:t>
      </w:r>
      <w:proofErr w:type="spellEnd"/>
      <w:r>
        <w:t>.</w:t>
      </w: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spacing w:line="360" w:lineRule="auto"/>
      </w:pPr>
      <w:r>
        <w:t xml:space="preserve">Het VAPH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expertise en </w:t>
      </w:r>
      <w:proofErr w:type="spellStart"/>
      <w:r>
        <w:t>bevoegdheid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voedselveiligheid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tot het FAVV. </w:t>
      </w:r>
    </w:p>
    <w:p w:rsidR="00957967" w:rsidRDefault="00957967">
      <w:pPr>
        <w:widowControl w:val="0"/>
        <w:spacing w:line="360" w:lineRule="auto"/>
      </w:pPr>
    </w:p>
    <w:p w:rsidR="00957967" w:rsidRDefault="00957967">
      <w:pPr>
        <w:widowControl w:val="0"/>
        <w:spacing w:line="360" w:lineRule="auto"/>
      </w:pPr>
    </w:p>
    <w:p w:rsidR="00957967" w:rsidRDefault="00957967">
      <w:pPr>
        <w:widowControl w:val="0"/>
        <w:spacing w:line="360" w:lineRule="auto"/>
      </w:pPr>
    </w:p>
    <w:p w:rsidR="00957967" w:rsidRDefault="00957967">
      <w:pPr>
        <w:widowControl w:val="0"/>
        <w:spacing w:line="360" w:lineRule="auto"/>
      </w:pPr>
    </w:p>
    <w:p w:rsidR="00957967" w:rsidRDefault="00957967">
      <w:pPr>
        <w:widowControl w:val="0"/>
        <w:spacing w:line="360" w:lineRule="auto"/>
      </w:pPr>
    </w:p>
    <w:p w:rsidR="00957967" w:rsidRDefault="00957967">
      <w:pPr>
        <w:widowControl w:val="0"/>
        <w:spacing w:line="360" w:lineRule="auto"/>
      </w:pPr>
    </w:p>
    <w:p w:rsidR="00957967" w:rsidRDefault="00EB2CE9">
      <w:pPr>
        <w:widowControl w:val="0"/>
        <w:spacing w:line="360" w:lineRule="auto"/>
      </w:pPr>
      <w:r>
        <w:t xml:space="preserve">James Van </w:t>
      </w:r>
      <w:proofErr w:type="spellStart"/>
      <w:r>
        <w:t>Casteren</w:t>
      </w:r>
      <w:proofErr w:type="spellEnd"/>
    </w:p>
    <w:p w:rsidR="00957967" w:rsidRDefault="00EB2CE9" w:rsidP="00A2639C">
      <w:pPr>
        <w:widowControl w:val="0"/>
        <w:spacing w:line="360" w:lineRule="auto"/>
        <w:rPr>
          <w:i/>
        </w:rPr>
      </w:pPr>
      <w:proofErr w:type="spellStart"/>
      <w:r>
        <w:t>Administrateur-generaal</w:t>
      </w:r>
      <w:proofErr w:type="spellEnd"/>
    </w:p>
    <w:sectPr w:rsidR="00957967">
      <w:footerReference w:type="default" r:id="rId11"/>
      <w:headerReference w:type="first" r:id="rId12"/>
      <w:footerReference w:type="first" r:id="rId13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00" w:rsidRDefault="00001E00">
      <w:pPr>
        <w:spacing w:line="240" w:lineRule="auto"/>
      </w:pPr>
      <w:r>
        <w:separator/>
      </w:r>
    </w:p>
  </w:endnote>
  <w:endnote w:type="continuationSeparator" w:id="0">
    <w:p w:rsidR="00001E00" w:rsidRDefault="00001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67" w:rsidRDefault="00EB2CE9">
    <w:pPr>
      <w:jc w:val="right"/>
    </w:pPr>
    <w:r>
      <w:fldChar w:fldCharType="begin"/>
    </w:r>
    <w:r>
      <w:instrText>PAGE</w:instrText>
    </w:r>
    <w:r>
      <w:fldChar w:fldCharType="separate"/>
    </w:r>
    <w:r w:rsidR="00E4161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67" w:rsidRDefault="00957967">
    <w:pPr>
      <w:pBdr>
        <w:top w:val="nil"/>
        <w:left w:val="nil"/>
        <w:bottom w:val="nil"/>
        <w:right w:val="nil"/>
        <w:between w:val="nil"/>
      </w:pBdr>
    </w:pPr>
  </w:p>
  <w:p w:rsidR="00957967" w:rsidRDefault="00EB2CE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A062D07" wp14:editId="59FA581B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E41614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E416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00" w:rsidRDefault="00001E00">
      <w:pPr>
        <w:spacing w:line="240" w:lineRule="auto"/>
      </w:pPr>
      <w:r>
        <w:separator/>
      </w:r>
    </w:p>
  </w:footnote>
  <w:footnote w:type="continuationSeparator" w:id="0">
    <w:p w:rsidR="00001E00" w:rsidRDefault="00001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67" w:rsidRDefault="0095796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250"/>
    <w:multiLevelType w:val="multilevel"/>
    <w:tmpl w:val="3320C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9504D8E"/>
    <w:multiLevelType w:val="multilevel"/>
    <w:tmpl w:val="0D302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967"/>
    <w:rsid w:val="00001E00"/>
    <w:rsid w:val="00957967"/>
    <w:rsid w:val="00A2639C"/>
    <w:rsid w:val="00C805E2"/>
    <w:rsid w:val="00E41614"/>
    <w:rsid w:val="00E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6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3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263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39C"/>
  </w:style>
  <w:style w:type="paragraph" w:styleId="Voettekst">
    <w:name w:val="footer"/>
    <w:basedOn w:val="Standaard"/>
    <w:link w:val="VoettekstChar"/>
    <w:uiPriority w:val="99"/>
    <w:unhideWhenUsed/>
    <w:rsid w:val="00A263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6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3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263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39C"/>
  </w:style>
  <w:style w:type="paragraph" w:styleId="Voettekst">
    <w:name w:val="footer"/>
    <w:basedOn w:val="Standaard"/>
    <w:link w:val="VoettekstChar"/>
    <w:uiPriority w:val="99"/>
    <w:unhideWhenUsed/>
    <w:rsid w:val="00A263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vv-afsca.be/erkenningen/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vv-afsca.be/professionelen/erkenningen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6</cp:revision>
  <cp:lastPrinted>2022-02-23T07:50:00Z</cp:lastPrinted>
  <dcterms:created xsi:type="dcterms:W3CDTF">2022-02-23T06:56:00Z</dcterms:created>
  <dcterms:modified xsi:type="dcterms:W3CDTF">2022-02-23T07:50:00Z</dcterms:modified>
</cp:coreProperties>
</file>