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FB" w:rsidRDefault="008B7FFB">
      <w:bookmarkStart w:id="0" w:name="_GoBack"/>
      <w:bookmarkEnd w:id="0"/>
    </w:p>
    <w:p w:rsidR="00E767A4" w:rsidRDefault="00E767A4"/>
    <w:tbl>
      <w:tblPr>
        <w:tblStyle w:val="VAPH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2676"/>
        <w:gridCol w:w="6365"/>
      </w:tblGrid>
      <w:tr w:rsidR="00E52FBB" w:rsidRPr="000F66B6" w:rsidTr="000B63B7">
        <w:trPr>
          <w:trHeight w:val="270"/>
        </w:trPr>
        <w:tc>
          <w:tcPr>
            <w:tcW w:w="2676" w:type="dxa"/>
            <w:vMerge w:val="restart"/>
          </w:tcPr>
          <w:p w:rsidR="00E52FBB" w:rsidRPr="003A5274" w:rsidRDefault="00E52FBB" w:rsidP="00B2051E">
            <w:pPr>
              <w:pStyle w:val="Brief-Adres"/>
            </w:pPr>
            <w:proofErr w:type="spellStart"/>
            <w:r w:rsidRPr="003A5274">
              <w:t>Zenithgebouw</w:t>
            </w:r>
            <w:proofErr w:type="spellEnd"/>
            <w:r w:rsidRPr="003A5274">
              <w:br/>
              <w:t>Koning Albert II-laan 37</w:t>
            </w:r>
          </w:p>
          <w:p w:rsidR="00E52FBB" w:rsidRPr="00924A23" w:rsidRDefault="00E52FBB" w:rsidP="00B2051E">
            <w:pPr>
              <w:pStyle w:val="Brief-Adres"/>
            </w:pPr>
            <w:r w:rsidRPr="003A5274">
              <w:t xml:space="preserve">1030 </w:t>
            </w:r>
            <w:r>
              <w:t>BRUSSEL</w:t>
            </w:r>
            <w:r w:rsidRPr="003A5274">
              <w:br/>
            </w:r>
            <w:r w:rsidRPr="00B2051E">
              <w:rPr>
                <w:color w:val="auto"/>
              </w:rPr>
              <w:t>www.vaph.be</w:t>
            </w:r>
          </w:p>
        </w:tc>
        <w:tc>
          <w:tcPr>
            <w:tcW w:w="6365" w:type="dxa"/>
          </w:tcPr>
          <w:p w:rsidR="00E52FBB" w:rsidRPr="002F0ED6" w:rsidRDefault="00E52FBB" w:rsidP="00414D8E">
            <w:pPr>
              <w:pStyle w:val="VerslagNotaOmzendbrief-1Type"/>
            </w:pPr>
            <w:r>
              <w:t>INFONOTA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Pr="00746C3B" w:rsidRDefault="0016358A" w:rsidP="0016358A">
            <w:pPr>
              <w:pStyle w:val="VerslagNotaOmzendbrief-2Gerichtaan"/>
            </w:pPr>
            <w:r>
              <w:t>Gericht aan alle directies van de erkende en vergunde organisaties voor opvang, behandeling en begeleiding van personen met een handicap</w:t>
            </w: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sdt>
          <w:sdtPr>
            <w:id w:val="502017849"/>
            <w:lock w:val="sdtLocked"/>
            <w:placeholder>
              <w:docPart w:val="1934ADF77C1E43CB97A3AD845087B1D3"/>
            </w:placeholder>
            <w:date w:fullDate="2018-04-18T00:00:00Z">
              <w:dateFormat w:val="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6365" w:type="dxa"/>
              </w:tcPr>
              <w:p w:rsidR="00E52FBB" w:rsidRPr="002F0ED6" w:rsidRDefault="00664C67" w:rsidP="00664C67">
                <w:pPr>
                  <w:pStyle w:val="VerslagNotaOmzendbrief-3Tekst"/>
                </w:pPr>
                <w:r>
                  <w:t>18 april 2018</w:t>
                </w:r>
              </w:p>
            </w:tc>
          </w:sdtContent>
        </w:sdt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16358A">
            <w:pPr>
              <w:pStyle w:val="VerslagNotaOmzendbrief-3Tekst"/>
            </w:pPr>
          </w:p>
        </w:tc>
      </w:tr>
      <w:tr w:rsidR="00E52FBB" w:rsidRPr="000F66B6" w:rsidTr="000B63B7">
        <w:trPr>
          <w:trHeight w:val="270"/>
        </w:trPr>
        <w:tc>
          <w:tcPr>
            <w:tcW w:w="2676" w:type="dxa"/>
            <w:vMerge/>
          </w:tcPr>
          <w:p w:rsidR="00E52FBB" w:rsidRPr="003A5274" w:rsidRDefault="00E52FBB" w:rsidP="000B63B7">
            <w:pPr>
              <w:spacing w:after="100"/>
              <w:rPr>
                <w:color w:val="808080"/>
              </w:rPr>
            </w:pPr>
          </w:p>
        </w:tc>
        <w:tc>
          <w:tcPr>
            <w:tcW w:w="6365" w:type="dxa"/>
          </w:tcPr>
          <w:p w:rsidR="00E52FBB" w:rsidRDefault="00E52FBB" w:rsidP="000B63B7">
            <w:pPr>
              <w:jc w:val="right"/>
            </w:pP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6358A" w:rsidP="0016358A">
            <w:pPr>
              <w:pStyle w:val="VerslagNotaOmzendbrief-Kenmerk-Tekst"/>
            </w:pPr>
            <w:r>
              <w:t xml:space="preserve">Patrick De </w:t>
            </w:r>
            <w:proofErr w:type="spellStart"/>
            <w:r>
              <w:t>Kinder</w:t>
            </w:r>
            <w:proofErr w:type="spellEnd"/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 w:rsidRPr="00BF74A3"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C224D9" w:rsidP="00C224D9">
            <w:pPr>
              <w:pStyle w:val="VerslagNotaOmzendbrief-Kenmerk-Tekst"/>
            </w:pPr>
            <w:r>
              <w:t>jaarrekeningen</w:t>
            </w:r>
            <w:r w:rsidR="0016358A">
              <w:t>@vaph.be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</w:pPr>
            <w: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6358A" w:rsidP="0016358A">
            <w:pPr>
              <w:pStyle w:val="VerslagNotaOmzendbrief-Kenmerk-Tekst"/>
            </w:pPr>
            <w:r>
              <w:t>02 225 86 77</w:t>
            </w:r>
          </w:p>
        </w:tc>
      </w:tr>
      <w:tr w:rsidR="00166BD1" w:rsidRPr="00BF74A3" w:rsidTr="00F45F39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166BD1" w:rsidRPr="00BF74A3" w:rsidRDefault="00166BD1" w:rsidP="00B2051E">
            <w:pPr>
              <w:pStyle w:val="VerslagNotaOmzendbrief-Kenmerk-Kop"/>
              <w:jc w:val="right"/>
              <w:rPr>
                <w:szCs w:val="20"/>
              </w:rPr>
            </w:pPr>
            <w:r>
              <w:rPr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166BD1" w:rsidRPr="001C4916" w:rsidRDefault="0016358A" w:rsidP="0016358A">
            <w:pPr>
              <w:pStyle w:val="VerslagNotaOmzendbrief-Kenmerk-Tekst"/>
            </w:pPr>
            <w:r>
              <w:t>2</w:t>
            </w:r>
          </w:p>
        </w:tc>
      </w:tr>
      <w:tr w:rsidR="00166BD1" w:rsidRPr="00924A23" w:rsidTr="000B63B7">
        <w:trPr>
          <w:trHeight w:hRule="exact" w:val="340"/>
        </w:trPr>
        <w:tc>
          <w:tcPr>
            <w:tcW w:w="9041" w:type="dxa"/>
            <w:gridSpan w:val="2"/>
          </w:tcPr>
          <w:p w:rsidR="00166BD1" w:rsidRPr="00924A23" w:rsidRDefault="00166BD1" w:rsidP="000B63B7">
            <w:pPr>
              <w:rPr>
                <w:sz w:val="20"/>
                <w:szCs w:val="20"/>
              </w:rPr>
            </w:pPr>
          </w:p>
        </w:tc>
      </w:tr>
      <w:tr w:rsidR="00166BD1" w:rsidRPr="00924A23" w:rsidTr="000B63B7">
        <w:tc>
          <w:tcPr>
            <w:tcW w:w="9041" w:type="dxa"/>
            <w:gridSpan w:val="2"/>
          </w:tcPr>
          <w:p w:rsidR="00166BD1" w:rsidRPr="00B43FD1" w:rsidRDefault="0016358A" w:rsidP="00953981">
            <w:pPr>
              <w:pStyle w:val="VerslagNotaOmzendbrief-4OnderwerpTitel"/>
            </w:pPr>
            <w:r>
              <w:t>Indiening financieel v</w:t>
            </w:r>
            <w:r w:rsidR="00C6121D">
              <w:t>erslag boekja</w:t>
            </w:r>
            <w:r w:rsidR="00953981">
              <w:t>ren</w:t>
            </w:r>
            <w:r w:rsidR="00C6121D">
              <w:t xml:space="preserve"> 2017</w:t>
            </w:r>
            <w:r w:rsidR="00881242">
              <w:t xml:space="preserve"> en 2018</w:t>
            </w:r>
          </w:p>
        </w:tc>
      </w:tr>
      <w:tr w:rsidR="006506BC" w:rsidRPr="00924A23" w:rsidTr="008B2A1B">
        <w:trPr>
          <w:trHeight w:hRule="exact" w:val="340"/>
        </w:trPr>
        <w:tc>
          <w:tcPr>
            <w:tcW w:w="9041" w:type="dxa"/>
            <w:gridSpan w:val="2"/>
          </w:tcPr>
          <w:p w:rsidR="006506BC" w:rsidRPr="00924A23" w:rsidRDefault="006506BC" w:rsidP="008B2A1B">
            <w:pPr>
              <w:rPr>
                <w:sz w:val="20"/>
                <w:szCs w:val="20"/>
              </w:rPr>
            </w:pPr>
          </w:p>
        </w:tc>
      </w:tr>
    </w:tbl>
    <w:p w:rsidR="00EF373E" w:rsidRPr="00C6121D" w:rsidRDefault="0016358A" w:rsidP="006506BC">
      <w:r w:rsidRPr="00C6121D">
        <w:t>Geachte mevrouw,</w:t>
      </w:r>
    </w:p>
    <w:p w:rsidR="0016358A" w:rsidRPr="00C6121D" w:rsidRDefault="0016358A" w:rsidP="006506BC">
      <w:r w:rsidRPr="00C6121D">
        <w:t>Geachte heer,</w:t>
      </w:r>
    </w:p>
    <w:p w:rsidR="0016358A" w:rsidRDefault="0016358A" w:rsidP="006506BC">
      <w:r w:rsidRPr="0016358A">
        <w:t>De jaarlijkse indiening van het financieel vers</w:t>
      </w:r>
      <w:r>
        <w:t>lag conform het Besluit van de V</w:t>
      </w:r>
      <w:r w:rsidRPr="0016358A">
        <w:t>laamse Regering van 13 januari 2006</w:t>
      </w:r>
      <w:r>
        <w:t xml:space="preserve"> betreffende de boekhouding en het financieel verslag voor de voorzieningen in bepaalde sectoren van het beleidsdomein Welzijn, </w:t>
      </w:r>
      <w:r w:rsidR="009B2747">
        <w:t>V</w:t>
      </w:r>
      <w:r>
        <w:t>olksgezondheid en Gezin, is een erkennings-en vergunningsvoorwaarde die wij langs deze weg nogmaals onder de aandacht willen brengen.</w:t>
      </w:r>
    </w:p>
    <w:p w:rsidR="0016358A" w:rsidRDefault="00A85DE6" w:rsidP="006506BC">
      <w:r>
        <w:t>Op dit moment geldt nog steeds de omzendbrief “indienen financieel verslag boekjaar 2010 en volgende” van 1 mei 2011 maar g</w:t>
      </w:r>
      <w:r w:rsidR="0016358A">
        <w:t xml:space="preserve">elet op </w:t>
      </w:r>
      <w:r w:rsidR="003D4445">
        <w:t>de nieuwe modaliteiten binnen de zo</w:t>
      </w:r>
      <w:r>
        <w:t xml:space="preserve">rgvernieuwing, dringen zich </w:t>
      </w:r>
      <w:r w:rsidR="003D4445">
        <w:t>aanpassingen op rond het financieel verslag</w:t>
      </w:r>
      <w:r w:rsidR="00881242">
        <w:t>. De regelgeving wordt op dit moment aangepast en u zal daar dit jaar nog van op de hoogte worden gebracht.</w:t>
      </w:r>
    </w:p>
    <w:p w:rsidR="009B2747" w:rsidRPr="009B2747" w:rsidRDefault="00881242" w:rsidP="006506BC">
      <w:pPr>
        <w:rPr>
          <w:b/>
        </w:rPr>
      </w:pPr>
      <w:r>
        <w:rPr>
          <w:b/>
        </w:rPr>
        <w:t>Overgangsmaatregel</w:t>
      </w:r>
    </w:p>
    <w:p w:rsidR="00881242" w:rsidRDefault="00881242" w:rsidP="006506BC">
      <w:r>
        <w:t xml:space="preserve">Voor de boekjaren 2017 en 2018 kan u een boekhouding </w:t>
      </w:r>
      <w:r w:rsidR="005F0156">
        <w:t xml:space="preserve">blijven </w:t>
      </w:r>
      <w:r>
        <w:t xml:space="preserve">voeren </w:t>
      </w:r>
      <w:r w:rsidR="00727B36">
        <w:t xml:space="preserve">op de wijze </w:t>
      </w:r>
      <w:r>
        <w:t xml:space="preserve">zoals u </w:t>
      </w:r>
      <w:r w:rsidR="00727B36">
        <w:t xml:space="preserve">dat </w:t>
      </w:r>
      <w:r>
        <w:t>op dit moment doet</w:t>
      </w:r>
      <w:r w:rsidR="005F0156">
        <w:t>.</w:t>
      </w:r>
    </w:p>
    <w:p w:rsidR="002E5A42" w:rsidRDefault="00422962" w:rsidP="006506BC">
      <w:r>
        <w:t>De opgelegde invulmodellen gesplitste resultatenrekening en de lijst overheidssubsidies werden reeds aangepast aan de nieuwe ondersteuningstypes en aan de nieuwe samenstelling van de activiteitencentra (één activiteitencentrum per SE)</w:t>
      </w:r>
      <w:r w:rsidR="00F80B13">
        <w:t>.</w:t>
      </w:r>
      <w:r>
        <w:t xml:space="preserve">  </w:t>
      </w:r>
      <w:r w:rsidR="005F0156">
        <w:t>O</w:t>
      </w:r>
      <w:r>
        <w:t xml:space="preserve">p vraag van de sector worden deze nu al </w:t>
      </w:r>
      <w:r>
        <w:lastRenderedPageBreak/>
        <w:t xml:space="preserve">verspreid zodat iedereen het boekjaar 2017 </w:t>
      </w:r>
      <w:r w:rsidR="005F0156">
        <w:t xml:space="preserve">en volgende </w:t>
      </w:r>
      <w:r>
        <w:t xml:space="preserve">in deze modellen kan opnemen. </w:t>
      </w:r>
      <w:r w:rsidR="00F80B13">
        <w:t>Bij deze</w:t>
      </w:r>
      <w:r>
        <w:t xml:space="preserve"> </w:t>
      </w:r>
      <w:r w:rsidR="00F80B13">
        <w:t xml:space="preserve">worden de </w:t>
      </w:r>
      <w:r>
        <w:t>vorige model</w:t>
      </w:r>
      <w:r w:rsidR="00F80B13">
        <w:t xml:space="preserve">len </w:t>
      </w:r>
      <w:r>
        <w:t xml:space="preserve"> </w:t>
      </w:r>
      <w:r w:rsidR="00F80B13">
        <w:t>uit gebruik genomen.</w:t>
      </w:r>
      <w:r w:rsidR="00CF4C05">
        <w:t xml:space="preserve"> Lees aandachtig de instructies in de invulbestanden.</w:t>
      </w:r>
    </w:p>
    <w:p w:rsidR="00F80B13" w:rsidRDefault="00F80B13" w:rsidP="006506BC">
      <w:r>
        <w:t>Bij vragen kan u steeds terecht bij de contactpersoon bovenaan deze infonota.</w:t>
      </w:r>
    </w:p>
    <w:p w:rsidR="00F80B13" w:rsidRPr="00F80B13" w:rsidRDefault="00F80B13" w:rsidP="006506BC">
      <w:pPr>
        <w:rPr>
          <w:b/>
        </w:rPr>
      </w:pPr>
      <w:r w:rsidRPr="00F80B13">
        <w:rPr>
          <w:b/>
        </w:rPr>
        <w:t>Financieel verslag 2019 en volgende</w:t>
      </w:r>
    </w:p>
    <w:p w:rsidR="00F80B13" w:rsidRDefault="00F80B13" w:rsidP="006506BC">
      <w:r>
        <w:t xml:space="preserve">U zal uitvoerig worden ingelicht via een infonota </w:t>
      </w:r>
      <w:r w:rsidR="00DA36D5">
        <w:t>en er komt een luik op onze nieuwe website waarbij u ook de blanco-invulmodellen van de gesplitste resultatenrekening en de lijst met overheidssubsidies zal kunnen terugvinden.</w:t>
      </w:r>
    </w:p>
    <w:p w:rsidR="00DA36D5" w:rsidRDefault="00DA36D5" w:rsidP="006506BC"/>
    <w:p w:rsidR="00DA36D5" w:rsidRDefault="00DA36D5" w:rsidP="006506BC"/>
    <w:p w:rsidR="00DA36D5" w:rsidRDefault="00DA36D5" w:rsidP="006506BC"/>
    <w:p w:rsidR="00DA36D5" w:rsidRDefault="00DA36D5" w:rsidP="006506BC">
      <w:r>
        <w:t>Met vriendelijke groeten,</w:t>
      </w:r>
    </w:p>
    <w:p w:rsidR="00DA36D5" w:rsidRDefault="00DA36D5" w:rsidP="006506BC"/>
    <w:p w:rsidR="00DA36D5" w:rsidRDefault="00DA36D5" w:rsidP="006506BC"/>
    <w:p w:rsidR="00DA36D5" w:rsidRDefault="00DA36D5" w:rsidP="006506BC"/>
    <w:p w:rsidR="00DA36D5" w:rsidRDefault="00DA36D5" w:rsidP="006506BC">
      <w:r>
        <w:t>James Van Casteren</w:t>
      </w:r>
    </w:p>
    <w:p w:rsidR="00DA36D5" w:rsidRDefault="00DA36D5" w:rsidP="006506BC">
      <w:r>
        <w:t>Administrateur-generaal</w:t>
      </w:r>
    </w:p>
    <w:p w:rsidR="00B6739F" w:rsidRDefault="00B6739F" w:rsidP="00B673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B13" w:rsidRPr="0016358A" w:rsidRDefault="00F80B13" w:rsidP="006506BC"/>
    <w:sectPr w:rsidR="00F80B13" w:rsidRPr="0016358A" w:rsidSect="0085716F">
      <w:footerReference w:type="default" r:id="rId9"/>
      <w:headerReference w:type="first" r:id="rId10"/>
      <w:footerReference w:type="first" r:id="rId11"/>
      <w:pgSz w:w="11906" w:h="16838" w:code="9"/>
      <w:pgMar w:top="1134" w:right="1134" w:bottom="1871" w:left="1871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8A" w:rsidRDefault="0016358A" w:rsidP="00A13B42">
      <w:r>
        <w:separator/>
      </w:r>
    </w:p>
    <w:p w:rsidR="0016358A" w:rsidRDefault="0016358A"/>
  </w:endnote>
  <w:endnote w:type="continuationSeparator" w:id="0">
    <w:p w:rsidR="0016358A" w:rsidRDefault="0016358A" w:rsidP="00A13B42">
      <w:r>
        <w:continuationSeparator/>
      </w:r>
    </w:p>
    <w:p w:rsidR="0016358A" w:rsidRDefault="001635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BC1F68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BC1F68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ab/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BC1F68">
      <w:rPr>
        <w:noProof/>
      </w:rPr>
      <w:t>1</w:t>
    </w:r>
    <w:r w:rsidRPr="00516E9E">
      <w:fldChar w:fldCharType="end"/>
    </w:r>
    <w:r w:rsidRPr="00516E9E">
      <w:t xml:space="preserve"> van </w:t>
    </w:r>
    <w:fldSimple w:instr=" NUMPAGES   \* MERGEFORMAT ">
      <w:r w:rsidR="00BC1F68">
        <w:rPr>
          <w:noProof/>
        </w:rPr>
        <w:t>2</w:t>
      </w:r>
    </w:fldSimple>
    <w:r w:rsidRPr="00516E9E">
      <w:rPr>
        <w:noProof/>
        <w:lang w:eastAsia="nl-BE"/>
      </w:rPr>
      <w:drawing>
        <wp:anchor distT="0" distB="0" distL="114300" distR="114300" simplePos="0" relativeHeight="251679744" behindDoc="0" locked="0" layoutInCell="1" allowOverlap="1" wp14:anchorId="1D9FBBC4" wp14:editId="13F30F78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70800" cy="540000"/>
          <wp:effectExtent l="0" t="0" r="5715" b="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anderen_is_welzijn_naakt_k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8A" w:rsidRDefault="0016358A" w:rsidP="00692334">
      <w:pPr>
        <w:spacing w:after="0"/>
      </w:pPr>
      <w:r>
        <w:separator/>
      </w:r>
    </w:p>
  </w:footnote>
  <w:footnote w:type="continuationSeparator" w:id="0">
    <w:p w:rsidR="0016358A" w:rsidRDefault="0016358A" w:rsidP="00A13B42">
      <w:r>
        <w:continuationSeparator/>
      </w:r>
    </w:p>
    <w:p w:rsidR="0016358A" w:rsidRDefault="00163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Pr="000F66B6" w:rsidRDefault="00B2051E" w:rsidP="003974CF">
    <w:pPr>
      <w:pStyle w:val="Koptekst"/>
      <w:tabs>
        <w:tab w:val="clear" w:pos="4536"/>
        <w:tab w:val="clear" w:pos="9072"/>
      </w:tabs>
      <w:spacing w:before="200" w:line="240" w:lineRule="auto"/>
      <w:rPr>
        <w:rFonts w:ascii="FlandersArtSans-Medium" w:hAnsi="FlandersArtSans-Medium"/>
        <w:lang w:eastAsia="nl-BE"/>
      </w:rPr>
    </w:pPr>
    <w:r w:rsidRPr="000F66B6">
      <w:rPr>
        <w:noProof/>
        <w:color w:val="373737"/>
        <w:spacing w:val="6"/>
        <w:lang w:eastAsia="nl-BE"/>
      </w:rPr>
      <w:drawing>
        <wp:inline distT="0" distB="0" distL="0" distR="0" wp14:anchorId="17FC6E0D" wp14:editId="4A16B7EC">
          <wp:extent cx="1382034" cy="900000"/>
          <wp:effectExtent l="0" t="0" r="889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word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A"/>
    <w:rsid w:val="00001D1B"/>
    <w:rsid w:val="00011108"/>
    <w:rsid w:val="00011992"/>
    <w:rsid w:val="000128DC"/>
    <w:rsid w:val="00023FE3"/>
    <w:rsid w:val="000317EF"/>
    <w:rsid w:val="0003380D"/>
    <w:rsid w:val="00036FEA"/>
    <w:rsid w:val="0004078D"/>
    <w:rsid w:val="00041026"/>
    <w:rsid w:val="00045873"/>
    <w:rsid w:val="000525B9"/>
    <w:rsid w:val="000537C8"/>
    <w:rsid w:val="00057040"/>
    <w:rsid w:val="000578F4"/>
    <w:rsid w:val="00062B96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F0892"/>
    <w:rsid w:val="000F33EB"/>
    <w:rsid w:val="000F3A71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58A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5E7A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E5A42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4445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1091"/>
    <w:rsid w:val="0041235C"/>
    <w:rsid w:val="00414D8E"/>
    <w:rsid w:val="00422962"/>
    <w:rsid w:val="0042565F"/>
    <w:rsid w:val="00431D42"/>
    <w:rsid w:val="00440131"/>
    <w:rsid w:val="0044212B"/>
    <w:rsid w:val="00445EE8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C6E52"/>
    <w:rsid w:val="005D2F36"/>
    <w:rsid w:val="005E1B34"/>
    <w:rsid w:val="005E34EC"/>
    <w:rsid w:val="005E4980"/>
    <w:rsid w:val="005E7824"/>
    <w:rsid w:val="005F0156"/>
    <w:rsid w:val="005F1164"/>
    <w:rsid w:val="005F41E4"/>
    <w:rsid w:val="005F49E8"/>
    <w:rsid w:val="00605D1C"/>
    <w:rsid w:val="00607D3E"/>
    <w:rsid w:val="00614CAE"/>
    <w:rsid w:val="006158CB"/>
    <w:rsid w:val="00616ED4"/>
    <w:rsid w:val="0062114F"/>
    <w:rsid w:val="006346EE"/>
    <w:rsid w:val="006506BC"/>
    <w:rsid w:val="00653EF0"/>
    <w:rsid w:val="0065638B"/>
    <w:rsid w:val="00657F45"/>
    <w:rsid w:val="00660A9B"/>
    <w:rsid w:val="00664C67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27B36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B653C"/>
    <w:rsid w:val="007C4A4C"/>
    <w:rsid w:val="007C5493"/>
    <w:rsid w:val="007C72B9"/>
    <w:rsid w:val="007D1C8A"/>
    <w:rsid w:val="007D2303"/>
    <w:rsid w:val="007D5C70"/>
    <w:rsid w:val="007D6E2B"/>
    <w:rsid w:val="00806365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1242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B7FFB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53981"/>
    <w:rsid w:val="00960C0D"/>
    <w:rsid w:val="0097499F"/>
    <w:rsid w:val="00977A93"/>
    <w:rsid w:val="00980FDF"/>
    <w:rsid w:val="00981771"/>
    <w:rsid w:val="0098241B"/>
    <w:rsid w:val="00987D63"/>
    <w:rsid w:val="009900E7"/>
    <w:rsid w:val="00990B42"/>
    <w:rsid w:val="009911EA"/>
    <w:rsid w:val="009912E7"/>
    <w:rsid w:val="009A3EF2"/>
    <w:rsid w:val="009B2747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5DE6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39F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A003E"/>
    <w:rsid w:val="00BA4876"/>
    <w:rsid w:val="00BB5E01"/>
    <w:rsid w:val="00BB5E6A"/>
    <w:rsid w:val="00BC1F68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4F03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224D9"/>
    <w:rsid w:val="00C270F8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121D"/>
    <w:rsid w:val="00C62539"/>
    <w:rsid w:val="00C63BFA"/>
    <w:rsid w:val="00C65393"/>
    <w:rsid w:val="00C737B5"/>
    <w:rsid w:val="00C74AE3"/>
    <w:rsid w:val="00C74D95"/>
    <w:rsid w:val="00C75055"/>
    <w:rsid w:val="00C8307C"/>
    <w:rsid w:val="00C87873"/>
    <w:rsid w:val="00C94E71"/>
    <w:rsid w:val="00C967AF"/>
    <w:rsid w:val="00C9768F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4C05"/>
    <w:rsid w:val="00CF58A5"/>
    <w:rsid w:val="00D01E46"/>
    <w:rsid w:val="00D05A8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A36D5"/>
    <w:rsid w:val="00DA5DD5"/>
    <w:rsid w:val="00DC4A57"/>
    <w:rsid w:val="00DC4F03"/>
    <w:rsid w:val="00DD3E3D"/>
    <w:rsid w:val="00DD4523"/>
    <w:rsid w:val="00DE0359"/>
    <w:rsid w:val="00DE4D82"/>
    <w:rsid w:val="00DE4D95"/>
    <w:rsid w:val="00DF3441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51891"/>
    <w:rsid w:val="00E51C0C"/>
    <w:rsid w:val="00E52FBB"/>
    <w:rsid w:val="00E56E36"/>
    <w:rsid w:val="00E653DA"/>
    <w:rsid w:val="00E7273E"/>
    <w:rsid w:val="00E7423F"/>
    <w:rsid w:val="00E767A4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0F66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45F39"/>
    <w:rsid w:val="00F50140"/>
    <w:rsid w:val="00F50C45"/>
    <w:rsid w:val="00F541C3"/>
    <w:rsid w:val="00F55064"/>
    <w:rsid w:val="00F57564"/>
    <w:rsid w:val="00F63D52"/>
    <w:rsid w:val="00F65141"/>
    <w:rsid w:val="00F77D16"/>
    <w:rsid w:val="00F80145"/>
    <w:rsid w:val="00F80B13"/>
    <w:rsid w:val="00F84640"/>
    <w:rsid w:val="00F92F49"/>
    <w:rsid w:val="00F95C02"/>
    <w:rsid w:val="00F96085"/>
    <w:rsid w:val="00FA32A1"/>
    <w:rsid w:val="00FA3DB5"/>
    <w:rsid w:val="00FB31B3"/>
    <w:rsid w:val="00FB7D13"/>
    <w:rsid w:val="00FB7DD8"/>
    <w:rsid w:val="00FB7ED9"/>
    <w:rsid w:val="00FC091F"/>
    <w:rsid w:val="00FC4EC8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customStyle="1" w:styleId="Amount">
    <w:name w:val="Amount"/>
    <w:basedOn w:val="Standaard"/>
    <w:qFormat/>
    <w:rsid w:val="00DA5DD5"/>
    <w:pPr>
      <w:spacing w:after="0" w:line="264" w:lineRule="auto"/>
      <w:jc w:val="right"/>
    </w:pPr>
    <w:rPr>
      <w:rFonts w:asciiTheme="minorHAnsi" w:eastAsia="Times New Roman" w:hAnsiTheme="minorHAnsi"/>
      <w:spacing w:val="4"/>
      <w:sz w:val="18"/>
      <w:szCs w:val="18"/>
      <w:lang w:val="en-US"/>
    </w:rPr>
  </w:style>
  <w:style w:type="paragraph" w:customStyle="1" w:styleId="TableText">
    <w:name w:val="Table Text"/>
    <w:basedOn w:val="Standaard"/>
    <w:qFormat/>
    <w:rsid w:val="00DA5DD5"/>
    <w:pPr>
      <w:spacing w:after="0" w:line="264" w:lineRule="auto"/>
    </w:pPr>
    <w:rPr>
      <w:rFonts w:asciiTheme="minorHAnsi" w:eastAsia="Times New Roman" w:hAnsiTheme="minorHAnsi"/>
      <w:spacing w:val="4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  <w:style w:type="paragraph" w:customStyle="1" w:styleId="Amount">
    <w:name w:val="Amount"/>
    <w:basedOn w:val="Standaard"/>
    <w:qFormat/>
    <w:rsid w:val="00DA5DD5"/>
    <w:pPr>
      <w:spacing w:after="0" w:line="264" w:lineRule="auto"/>
      <w:jc w:val="right"/>
    </w:pPr>
    <w:rPr>
      <w:rFonts w:asciiTheme="minorHAnsi" w:eastAsia="Times New Roman" w:hAnsiTheme="minorHAnsi"/>
      <w:spacing w:val="4"/>
      <w:sz w:val="18"/>
      <w:szCs w:val="18"/>
      <w:lang w:val="en-US"/>
    </w:rPr>
  </w:style>
  <w:style w:type="paragraph" w:customStyle="1" w:styleId="TableText">
    <w:name w:val="Table Text"/>
    <w:basedOn w:val="Standaard"/>
    <w:qFormat/>
    <w:rsid w:val="00DA5DD5"/>
    <w:pPr>
      <w:spacing w:after="0" w:line="264" w:lineRule="auto"/>
    </w:pPr>
    <w:rPr>
      <w:rFonts w:asciiTheme="minorHAnsi" w:eastAsia="Times New Roman" w:hAnsiTheme="minorHAnsi"/>
      <w:spacing w:val="4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VAPH\Microsoft%20Office\Templates\1043\infono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34ADF77C1E43CB97A3AD845087B1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862713-2A93-41AD-866B-88A4E85171EC}"/>
      </w:docPartPr>
      <w:docPartBody>
        <w:p w:rsidR="004A6EF0" w:rsidRDefault="004A6EF0">
          <w:pPr>
            <w:pStyle w:val="1934ADF77C1E43CB97A3AD845087B1D3"/>
          </w:pPr>
          <w:r>
            <w:rPr>
              <w:rStyle w:val="Tekstvantijdelijkeaanduiding"/>
            </w:rPr>
            <w:t>{datum van de infonota}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0"/>
    <w:rsid w:val="004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54CC0E8F58449491346A7743424C5A">
    <w:name w:val="8354CC0E8F58449491346A7743424C5A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934ADF77C1E43CB97A3AD845087B1D3">
    <w:name w:val="1934ADF77C1E43CB97A3AD845087B1D3"/>
  </w:style>
  <w:style w:type="paragraph" w:customStyle="1" w:styleId="A201A941B3984F0F96B7323AA26DFAAE">
    <w:name w:val="A201A941B3984F0F96B7323AA26DFAAE"/>
  </w:style>
  <w:style w:type="paragraph" w:customStyle="1" w:styleId="39A92BD571F7401B8356E35641475F5F">
    <w:name w:val="39A92BD571F7401B8356E35641475F5F"/>
  </w:style>
  <w:style w:type="paragraph" w:customStyle="1" w:styleId="6F2ED9649B6B4EEEBDAA32AFB5EC636F">
    <w:name w:val="6F2ED9649B6B4EEEBDAA32AFB5EC636F"/>
  </w:style>
  <w:style w:type="paragraph" w:customStyle="1" w:styleId="FE23718660DD4753A14587FAB507263A">
    <w:name w:val="FE23718660DD4753A14587FAB507263A"/>
  </w:style>
  <w:style w:type="paragraph" w:customStyle="1" w:styleId="B9846AA60F3F4DC6BE05721045B376D3">
    <w:name w:val="B9846AA60F3F4DC6BE05721045B376D3"/>
  </w:style>
  <w:style w:type="paragraph" w:customStyle="1" w:styleId="4267C7B7BF9D4829B09BB7911433417E">
    <w:name w:val="4267C7B7BF9D4829B09BB7911433417E"/>
  </w:style>
  <w:style w:type="paragraph" w:customStyle="1" w:styleId="E618FDE5D3464A8486F9D49D17331D4D">
    <w:name w:val="E618FDE5D3464A8486F9D49D17331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354CC0E8F58449491346A7743424C5A">
    <w:name w:val="8354CC0E8F58449491346A7743424C5A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1934ADF77C1E43CB97A3AD845087B1D3">
    <w:name w:val="1934ADF77C1E43CB97A3AD845087B1D3"/>
  </w:style>
  <w:style w:type="paragraph" w:customStyle="1" w:styleId="A201A941B3984F0F96B7323AA26DFAAE">
    <w:name w:val="A201A941B3984F0F96B7323AA26DFAAE"/>
  </w:style>
  <w:style w:type="paragraph" w:customStyle="1" w:styleId="39A92BD571F7401B8356E35641475F5F">
    <w:name w:val="39A92BD571F7401B8356E35641475F5F"/>
  </w:style>
  <w:style w:type="paragraph" w:customStyle="1" w:styleId="6F2ED9649B6B4EEEBDAA32AFB5EC636F">
    <w:name w:val="6F2ED9649B6B4EEEBDAA32AFB5EC636F"/>
  </w:style>
  <w:style w:type="paragraph" w:customStyle="1" w:styleId="FE23718660DD4753A14587FAB507263A">
    <w:name w:val="FE23718660DD4753A14587FAB507263A"/>
  </w:style>
  <w:style w:type="paragraph" w:customStyle="1" w:styleId="B9846AA60F3F4DC6BE05721045B376D3">
    <w:name w:val="B9846AA60F3F4DC6BE05721045B376D3"/>
  </w:style>
  <w:style w:type="paragraph" w:customStyle="1" w:styleId="4267C7B7BF9D4829B09BB7911433417E">
    <w:name w:val="4267C7B7BF9D4829B09BB7911433417E"/>
  </w:style>
  <w:style w:type="paragraph" w:customStyle="1" w:styleId="E618FDE5D3464A8486F9D49D17331D4D">
    <w:name w:val="E618FDE5D3464A8486F9D49D17331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6827-6F6B-4007-A2A2-170840F86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infonota.dotx</Template>
  <TotalTime>2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pkd</dc:creator>
  <cp:lastModifiedBy>Ann Allemant</cp:lastModifiedBy>
  <cp:revision>3</cp:revision>
  <cp:lastPrinted>2018-04-23T08:33:00Z</cp:lastPrinted>
  <dcterms:created xsi:type="dcterms:W3CDTF">2018-04-23T08:29:00Z</dcterms:created>
  <dcterms:modified xsi:type="dcterms:W3CDTF">2018-04-23T08:33:00Z</dcterms:modified>
</cp:coreProperties>
</file>