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6F29A5">
            <w:pPr>
              <w:pStyle w:val="VerslagNotaOmzendbrief-Kenmerk-Tekst"/>
            </w:pPr>
            <w:r w:rsidRPr="00C10A6B">
              <w:t>1100/RC/</w:t>
            </w:r>
            <w:r w:rsidR="003F5DD7">
              <w:t>JPVB</w:t>
            </w:r>
            <w:r w:rsidRPr="00C10A6B">
              <w:t>/gp/19/AdvRC</w:t>
            </w:r>
            <w:r w:rsidR="006F29A5">
              <w:t>17</w:t>
            </w:r>
            <w:r w:rsidRPr="00C10A6B">
              <w:t>-</w:t>
            </w:r>
            <w:r w:rsidR="006A5CF4">
              <w:t>1</w:t>
            </w:r>
            <w:r w:rsidR="006F29A5">
              <w:t>2</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19-12-17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6F29A5" w:rsidP="006A5CF4">
                <w:pPr>
                  <w:pStyle w:val="VerslagNotaOmzendbrief-Kenmerk-Tekst"/>
                </w:pPr>
                <w:r>
                  <w:t>17 december 2019</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6F29A5">
            <w:pPr>
              <w:pStyle w:val="Brief-Onderwerp"/>
              <w:spacing w:after="100"/>
            </w:pPr>
            <w:r w:rsidRPr="00E51769">
              <w:rPr>
                <w:b/>
                <w:color w:val="414141"/>
              </w:rPr>
              <w:t xml:space="preserve">Adviezen van het Raadgevend Comité bij het VAPH uitgebracht tijdens zijn zitting d.d. </w:t>
            </w:r>
            <w:r w:rsidR="006F29A5">
              <w:rPr>
                <w:b/>
                <w:color w:val="414141"/>
              </w:rPr>
              <w:t>17</w:t>
            </w:r>
            <w:r w:rsidRPr="00E51769">
              <w:rPr>
                <w:b/>
                <w:color w:val="414141"/>
              </w:rPr>
              <w:t>-</w:t>
            </w:r>
            <w:r w:rsidR="006A5CF4">
              <w:rPr>
                <w:b/>
                <w:color w:val="414141"/>
              </w:rPr>
              <w:t>1</w:t>
            </w:r>
            <w:r w:rsidR="006F29A5">
              <w:rPr>
                <w:b/>
                <w:color w:val="414141"/>
              </w:rPr>
              <w:t>2</w:t>
            </w:r>
            <w:r w:rsidRPr="00E51769">
              <w:rPr>
                <w:b/>
                <w:color w:val="414141"/>
              </w:rPr>
              <w:t>-2019</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EA695F" w:rsidP="00EA695F">
      <w:pPr>
        <w:rPr>
          <w:lang w:val="nl-NL"/>
        </w:rPr>
      </w:pPr>
      <w:r w:rsidRPr="00173B33">
        <w:rPr>
          <w:lang w:val="nl-NL"/>
        </w:rPr>
        <w:t xml:space="preserve">Op de zitting van </w:t>
      </w:r>
      <w:r w:rsidR="006F29A5">
        <w:rPr>
          <w:lang w:val="nl-NL"/>
        </w:rPr>
        <w:t>17</w:t>
      </w:r>
      <w:r w:rsidRPr="00173B33">
        <w:rPr>
          <w:lang w:val="nl-NL"/>
        </w:rPr>
        <w:t xml:space="preserve"> </w:t>
      </w:r>
      <w:r w:rsidR="006F29A5">
        <w:rPr>
          <w:lang w:val="nl-NL"/>
        </w:rPr>
        <w:t>dece</w:t>
      </w:r>
      <w:r w:rsidR="003F5DD7">
        <w:rPr>
          <w:lang w:val="nl-NL"/>
        </w:rPr>
        <w:t>m</w:t>
      </w:r>
      <w:r w:rsidR="006A5CF4" w:rsidRPr="00173B33">
        <w:rPr>
          <w:lang w:val="nl-NL"/>
        </w:rPr>
        <w:t xml:space="preserve">ber </w:t>
      </w:r>
      <w:r w:rsidRPr="00173B33">
        <w:rPr>
          <w:lang w:val="nl-NL"/>
        </w:rPr>
        <w:t>2019 hebben de aanwezige leden van het Raadgevend Comité bij het Vlaams Agentschap voor Personen met een Handicap de hiernavolgende adviezen en bekommernissen geformuleerd.</w:t>
      </w:r>
    </w:p>
    <w:p w:rsidR="00EA695F" w:rsidRPr="00173B33" w:rsidRDefault="00C267E8" w:rsidP="00EA695F">
      <w:pPr>
        <w:numPr>
          <w:ilvl w:val="0"/>
          <w:numId w:val="24"/>
        </w:numPr>
        <w:spacing w:after="0"/>
        <w:rPr>
          <w:b/>
        </w:rPr>
      </w:pPr>
      <w:r w:rsidRPr="00C267E8">
        <w:rPr>
          <w:b/>
        </w:rPr>
        <w:t>Toelichting bij het Vlaams Regeerakkoord 2019-2024 en de Beleidsnota Welzijn, Volksgezondheid, Gezin en Armoedebestrijding 2019-2024 door de raadgever personen met een handicap</w:t>
      </w:r>
      <w:r w:rsidR="003F5DD7" w:rsidRPr="003F5DD7">
        <w:rPr>
          <w:b/>
        </w:rPr>
        <w:br/>
        <w:t>DOC/RC/2019/</w:t>
      </w:r>
      <w:r w:rsidR="00A74B3E">
        <w:rPr>
          <w:b/>
        </w:rPr>
        <w:t>17</w:t>
      </w:r>
      <w:r w:rsidR="003F5DD7" w:rsidRPr="003F5DD7">
        <w:rPr>
          <w:b/>
        </w:rPr>
        <w:t>.1</w:t>
      </w:r>
      <w:r w:rsidR="00A74B3E">
        <w:rPr>
          <w:b/>
        </w:rPr>
        <w:t>2</w:t>
      </w:r>
      <w:r w:rsidR="003F5DD7" w:rsidRPr="003F5DD7">
        <w:rPr>
          <w:b/>
        </w:rPr>
        <w:t>/3</w:t>
      </w:r>
      <w:r w:rsidR="00A74B3E">
        <w:rPr>
          <w:b/>
        </w:rPr>
        <w:t>9</w:t>
      </w:r>
    </w:p>
    <w:p w:rsidR="00EA695F" w:rsidRDefault="00A74B3E" w:rsidP="00EA695F">
      <w:r>
        <w:t>Naar aanleiding van de toelichting door de raadgever personen met een handicap wenst het Raadgevend Comité vooreerst te verwijzen naar de principes die het heeft geformuleerd in zijn beleidsaanbevelingen d.d. 28 mei 2019</w:t>
      </w:r>
      <w:r>
        <w:rPr>
          <w:rStyle w:val="Voetnootmarkering"/>
        </w:rPr>
        <w:footnoteReference w:id="1"/>
      </w:r>
      <w:r>
        <w:t>, en die richtinggevend kunnen zijn voor de verdere uittekening van het beleid inzake personen met een handicap.</w:t>
      </w:r>
      <w:r>
        <w:br/>
      </w:r>
      <w:r w:rsidR="0008040D">
        <w:t>Het comité uit zijn bezorgdheid over het feit dat het uitbreidingsbudget dat voor deze legislatuur ter beschikking werd gesteld voor het beleidsveld personen met een handicap niet zal kunnen beantwoorden aan ambitie van de Vlaamse Regering inzake het terugdringen van de wachtlijst</w:t>
      </w:r>
      <w:r w:rsidR="003F5DD7">
        <w:t>.</w:t>
      </w:r>
      <w:r w:rsidR="0008040D">
        <w:t xml:space="preserve"> Het comité slaagt er niet in te detecteren waarop het ter beschikking gestelde budget gesteund zou kunnen zijn afgezien van een financiële logica </w:t>
      </w:r>
      <w:r w:rsidR="0008040D" w:rsidRPr="00F70ADD">
        <w:t>met het oog op begrotingsevenwicht en rekening houdend met de verdeling van de globaal beschikbare middelen over de beleidsdomeinen</w:t>
      </w:r>
      <w:r w:rsidR="0008040D" w:rsidRPr="0008040D">
        <w:t>.</w:t>
      </w:r>
      <w:r w:rsidR="0008040D">
        <w:t xml:space="preserve"> Het comité is dan ook bezorgd dat het maatschappelijk vraagstuk </w:t>
      </w:r>
      <w:r w:rsidR="001F1DC7">
        <w:t xml:space="preserve">m.b.t. de ondersteuning van personen met een handicap niet ten gronde wordt beantwoord. </w:t>
      </w:r>
      <w:r w:rsidR="001F1DC7">
        <w:br/>
        <w:t>Het comité acht het daarnaast van cruciaal belang dat de architectuur van het PVF-stelsel - zorgbudget personen met een handicap/RTH/PVB - volwaardig zou worden gecontinueerd.</w:t>
      </w:r>
    </w:p>
    <w:p w:rsidR="004D53BA" w:rsidRPr="00F70ADD" w:rsidRDefault="004D53BA" w:rsidP="00EA695F">
      <w:r w:rsidRPr="00F70ADD">
        <w:t xml:space="preserve">Het Comité vraagt eveneens dat de effecten van de reductie met 25% van de organisatiegebonden kosten zouden worden gemonitord. </w:t>
      </w:r>
    </w:p>
    <w:p w:rsidR="003F5DD7" w:rsidRPr="003F5DD7" w:rsidRDefault="00A74B3E" w:rsidP="003F5DD7">
      <w:pPr>
        <w:numPr>
          <w:ilvl w:val="0"/>
          <w:numId w:val="24"/>
        </w:numPr>
        <w:spacing w:after="0"/>
        <w:rPr>
          <w:b/>
        </w:rPr>
      </w:pPr>
      <w:r w:rsidRPr="00A74B3E">
        <w:rPr>
          <w:b/>
        </w:rPr>
        <w:t>Resultaat oproep nieuwe commissieleden</w:t>
      </w:r>
    </w:p>
    <w:p w:rsidR="00EA695F" w:rsidRDefault="003F5DD7" w:rsidP="003F5DD7">
      <w:pPr>
        <w:spacing w:after="0"/>
        <w:ind w:left="360"/>
        <w:rPr>
          <w:b/>
        </w:rPr>
      </w:pPr>
      <w:r w:rsidRPr="003F5DD7">
        <w:rPr>
          <w:b/>
        </w:rPr>
        <w:t>DOC/RC/2019/</w:t>
      </w:r>
      <w:r w:rsidR="00A74B3E">
        <w:rPr>
          <w:b/>
        </w:rPr>
        <w:t>17</w:t>
      </w:r>
      <w:r w:rsidRPr="003F5DD7">
        <w:rPr>
          <w:b/>
        </w:rPr>
        <w:t>.1</w:t>
      </w:r>
      <w:r w:rsidR="00A74B3E">
        <w:rPr>
          <w:b/>
        </w:rPr>
        <w:t>2/40</w:t>
      </w:r>
    </w:p>
    <w:p w:rsidR="0044177F" w:rsidRDefault="0044177F" w:rsidP="0044177F">
      <w:pPr>
        <w:spacing w:after="0"/>
      </w:pPr>
      <w:r w:rsidRPr="0044177F">
        <w:lastRenderedPageBreak/>
        <w:t>Het comité verleent een unaniem positief advies m.b.t. de voordracht aan de minister van</w:t>
      </w:r>
      <w:r>
        <w:t>:</w:t>
      </w:r>
      <w:r w:rsidRPr="0044177F">
        <w:t xml:space="preserve"> </w:t>
      </w:r>
    </w:p>
    <w:p w:rsidR="0044177F" w:rsidRDefault="0044177F" w:rsidP="0044177F">
      <w:pPr>
        <w:pStyle w:val="Lijstalinea"/>
        <w:numPr>
          <w:ilvl w:val="0"/>
          <w:numId w:val="25"/>
        </w:numPr>
        <w:spacing w:after="0"/>
      </w:pPr>
      <w:r w:rsidRPr="0044177F">
        <w:t>de heer Jan Knoops als voorzitter van de PEC Limburg</w:t>
      </w:r>
      <w:r>
        <w:t>;</w:t>
      </w:r>
    </w:p>
    <w:p w:rsidR="0044177F" w:rsidRPr="0044177F" w:rsidRDefault="0044177F" w:rsidP="0044177F">
      <w:pPr>
        <w:pStyle w:val="Lijstalinea"/>
        <w:numPr>
          <w:ilvl w:val="0"/>
          <w:numId w:val="25"/>
        </w:numPr>
        <w:spacing w:after="0"/>
      </w:pPr>
      <w:r>
        <w:t>mevrouw Inge Claessens als lid met kwalificatie vanuit een sociale discipline in de PEC Limburg</w:t>
      </w:r>
      <w:r w:rsidR="00886B48">
        <w:t>;</w:t>
      </w:r>
    </w:p>
    <w:p w:rsidR="0044177F" w:rsidRDefault="0044177F" w:rsidP="0044177F">
      <w:pPr>
        <w:pStyle w:val="Lijstalinea"/>
        <w:numPr>
          <w:ilvl w:val="0"/>
          <w:numId w:val="25"/>
        </w:numPr>
        <w:spacing w:after="0"/>
      </w:pPr>
      <w:r>
        <w:t>mevrouw Najma Manja als arts in de PEC Vlaams-Brabant</w:t>
      </w:r>
      <w:r w:rsidR="00886B48">
        <w:t>;</w:t>
      </w:r>
    </w:p>
    <w:p w:rsidR="0044177F" w:rsidRDefault="00A543A5" w:rsidP="0044177F">
      <w:pPr>
        <w:pStyle w:val="Lijstalinea"/>
        <w:numPr>
          <w:ilvl w:val="0"/>
          <w:numId w:val="25"/>
        </w:numPr>
        <w:spacing w:after="0"/>
      </w:pPr>
      <w:r>
        <w:t>de heer Lauren Voets als plaatsvervangend voorzitter van de RPC Limburg</w:t>
      </w:r>
      <w:r w:rsidR="00886B48">
        <w:t>;</w:t>
      </w:r>
    </w:p>
    <w:p w:rsidR="00A543A5" w:rsidRDefault="00270AA6" w:rsidP="0044177F">
      <w:pPr>
        <w:pStyle w:val="Lijstalinea"/>
        <w:numPr>
          <w:ilvl w:val="0"/>
          <w:numId w:val="25"/>
        </w:numPr>
        <w:spacing w:after="0"/>
      </w:pPr>
      <w:r>
        <w:t xml:space="preserve">mevrouw </w:t>
      </w:r>
      <w:r w:rsidR="0049497C">
        <w:t xml:space="preserve">Anja Meert </w:t>
      </w:r>
      <w:r>
        <w:t>en de heer Jean-Pierre Dziergwa als professioneel deskundigen in de RPC Vlaams-Brabant</w:t>
      </w:r>
      <w:r w:rsidR="00886B48">
        <w:t>;</w:t>
      </w:r>
    </w:p>
    <w:p w:rsidR="00BD029B" w:rsidRDefault="00886B48" w:rsidP="0044177F">
      <w:pPr>
        <w:pStyle w:val="Lijstalinea"/>
        <w:numPr>
          <w:ilvl w:val="0"/>
          <w:numId w:val="25"/>
        </w:numPr>
        <w:spacing w:after="0"/>
      </w:pPr>
      <w:r>
        <w:t>de heer Theo De Decker als arts in de derde kamer van de HOC.</w:t>
      </w:r>
    </w:p>
    <w:p w:rsidR="003F5DD7" w:rsidRDefault="003F5DD7" w:rsidP="003F5DD7">
      <w:pPr>
        <w:spacing w:after="0"/>
        <w:rPr>
          <w:b/>
        </w:rPr>
      </w:pPr>
    </w:p>
    <w:p w:rsidR="009E406A" w:rsidRPr="009E406A" w:rsidRDefault="009E406A" w:rsidP="003F5DD7">
      <w:pPr>
        <w:spacing w:after="0"/>
      </w:pPr>
      <w:r>
        <w:t xml:space="preserve">Het comité adviseert dat het lidmaatschap van PEC, HOC </w:t>
      </w:r>
      <w:r w:rsidR="00F06DFF">
        <w:t>of</w:t>
      </w:r>
      <w:r>
        <w:t xml:space="preserve"> RPC niet langer onverenigbaar zou zijn met lidmaatschap van het raadgevend comité, aangezien dit laatste orgaan geen beslissingsbevoegdheid heeft. Wel blijft de onverenigbaarheid van lidmaatschap PEC </w:t>
      </w:r>
      <w:r w:rsidR="00F06DFF">
        <w:t xml:space="preserve">of RPC </w:t>
      </w:r>
      <w:r>
        <w:t>met lidmaatschap HOC aangewezen.</w:t>
      </w:r>
    </w:p>
    <w:p w:rsidR="009E406A" w:rsidRDefault="009E406A" w:rsidP="003F5DD7">
      <w:pPr>
        <w:spacing w:after="0"/>
        <w:rPr>
          <w:b/>
        </w:rPr>
      </w:pPr>
    </w:p>
    <w:p w:rsidR="00A74B3E" w:rsidRPr="003F5DD7" w:rsidRDefault="00A74B3E" w:rsidP="00A74B3E">
      <w:pPr>
        <w:numPr>
          <w:ilvl w:val="0"/>
          <w:numId w:val="24"/>
        </w:numPr>
        <w:spacing w:after="0"/>
        <w:rPr>
          <w:b/>
        </w:rPr>
      </w:pPr>
      <w:r w:rsidRPr="00A74B3E">
        <w:rPr>
          <w:b/>
        </w:rPr>
        <w:t>Voorstel wijziging refertelijst: signaleringssystemen</w:t>
      </w:r>
    </w:p>
    <w:p w:rsidR="00A74B3E" w:rsidRDefault="00A74B3E" w:rsidP="00A74B3E">
      <w:pPr>
        <w:spacing w:after="0"/>
        <w:ind w:left="360"/>
        <w:rPr>
          <w:b/>
        </w:rPr>
      </w:pPr>
      <w:r w:rsidRPr="003F5DD7">
        <w:rPr>
          <w:b/>
        </w:rPr>
        <w:t>DOC/RC/2019/</w:t>
      </w:r>
      <w:r>
        <w:rPr>
          <w:b/>
        </w:rPr>
        <w:t>17</w:t>
      </w:r>
      <w:r w:rsidRPr="003F5DD7">
        <w:rPr>
          <w:b/>
        </w:rPr>
        <w:t>.1</w:t>
      </w:r>
      <w:r>
        <w:rPr>
          <w:b/>
        </w:rPr>
        <w:t>2/41</w:t>
      </w:r>
    </w:p>
    <w:p w:rsidR="00A74B3E" w:rsidRPr="00E541ED" w:rsidRDefault="00F06DFF" w:rsidP="00A74B3E">
      <w:pPr>
        <w:spacing w:after="0"/>
      </w:pPr>
      <w:r>
        <w:t>Het comité verleent een unaniem positief advies m.b.t. de in de nota voorgestelde signaleringssystemen met het oog op opname in de refertelijst.</w:t>
      </w:r>
    </w:p>
    <w:p w:rsidR="00A74B3E" w:rsidRDefault="00A74B3E" w:rsidP="003F5DD7">
      <w:pPr>
        <w:spacing w:after="0"/>
        <w:rPr>
          <w:b/>
        </w:rPr>
      </w:pPr>
    </w:p>
    <w:p w:rsidR="00ED4D31" w:rsidRDefault="00ED4D31" w:rsidP="003F5DD7">
      <w:pPr>
        <w:spacing w:after="0"/>
        <w:rPr>
          <w:b/>
        </w:rPr>
      </w:pPr>
    </w:p>
    <w:p w:rsidR="00ED4D31" w:rsidRPr="00313C8A" w:rsidRDefault="00ED4D31" w:rsidP="00ED4D31">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A74B3E" w:rsidRPr="00173B33" w:rsidRDefault="00A74B3E" w:rsidP="003F5DD7">
      <w:pPr>
        <w:spacing w:after="0"/>
        <w:rPr>
          <w:b/>
        </w:rPr>
      </w:pPr>
    </w:p>
    <w:p w:rsidR="00E51769" w:rsidRPr="00173B33" w:rsidRDefault="00EA695F" w:rsidP="00EA695F">
      <w:r w:rsidRPr="00173B33">
        <w:t>Met vriendelijke groeten</w:t>
      </w:r>
    </w:p>
    <w:p w:rsidR="00D210E4" w:rsidRDefault="00523061" w:rsidP="001517DA">
      <w:pPr>
        <w:spacing w:after="0" w:line="240" w:lineRule="auto"/>
        <w:rPr>
          <w:lang w:val="nl-NL"/>
        </w:rPr>
      </w:pPr>
      <w:r>
        <w:rPr>
          <w:lang w:val="nl-NL"/>
        </w:rPr>
        <w:t xml:space="preserve">[Get. </w:t>
      </w:r>
      <w:r w:rsidR="00D210E4">
        <w:rPr>
          <w:lang w:val="nl-NL"/>
        </w:rPr>
        <w:t>Voor de voorzitter, i.o.</w:t>
      </w:r>
    </w:p>
    <w:p w:rsidR="001517DA" w:rsidRDefault="00523061" w:rsidP="001517DA">
      <w:pPr>
        <w:spacing w:after="0" w:line="240" w:lineRule="auto"/>
        <w:rPr>
          <w:lang w:val="nl-NL"/>
        </w:rPr>
      </w:pPr>
      <w:r>
        <w:rPr>
          <w:lang w:val="nl-NL"/>
        </w:rPr>
        <w:t>Gerrit Pearce</w:t>
      </w:r>
      <w:r w:rsidR="00D210E4">
        <w:rPr>
          <w:lang w:val="nl-NL"/>
        </w:rPr>
        <w:t>, secretaris</w:t>
      </w:r>
      <w:r>
        <w:rPr>
          <w:lang w:val="nl-NL"/>
        </w:rPr>
        <w:t>]</w:t>
      </w:r>
    </w:p>
    <w:p w:rsidR="00F06DFF" w:rsidRDefault="00F06DFF" w:rsidP="001517DA">
      <w:pPr>
        <w:spacing w:after="0" w:line="240" w:lineRule="auto"/>
        <w:rPr>
          <w:lang w:val="nl-NL"/>
        </w:rPr>
      </w:pPr>
    </w:p>
    <w:p w:rsidR="00F06DFF" w:rsidRDefault="00F06DFF" w:rsidP="001517DA">
      <w:pPr>
        <w:spacing w:after="0" w:line="240" w:lineRule="auto"/>
        <w:rPr>
          <w:lang w:val="nl-NL"/>
        </w:rPr>
      </w:pPr>
    </w:p>
    <w:p w:rsidR="00EA695F" w:rsidRPr="00173B33" w:rsidRDefault="006A5CF4" w:rsidP="00EA695F">
      <w:r w:rsidRPr="00173B33">
        <w:rPr>
          <w:lang w:val="nl-NL"/>
        </w:rPr>
        <w:t>Jean-Pierre Van Baelen</w:t>
      </w:r>
      <w:r w:rsidR="00EA695F" w:rsidRPr="00173B33">
        <w:rPr>
          <w:lang w:val="nl-NL"/>
        </w:rPr>
        <w:br/>
      </w:r>
      <w:r w:rsidRPr="00173B33">
        <w:rPr>
          <w:lang w:val="nl-NL"/>
        </w:rPr>
        <w:t>V</w:t>
      </w:r>
      <w:r w:rsidR="00EA695F" w:rsidRPr="00173B33">
        <w:rPr>
          <w:lang w:val="nl-NL"/>
        </w:rPr>
        <w:t xml:space="preserve">oorzitter van het </w:t>
      </w:r>
      <w:r w:rsidRPr="00173B33">
        <w:rPr>
          <w:lang w:val="nl-NL"/>
        </w:rPr>
        <w:t>Raadgevend Comité</w:t>
      </w:r>
    </w:p>
    <w:sectPr w:rsidR="00EA695F" w:rsidRPr="00173B33" w:rsidSect="00D9088E">
      <w:footerReference w:type="default" r:id="rId9"/>
      <w:headerReference w:type="first" r:id="rId10"/>
      <w:footerReference w:type="first" r:id="rId11"/>
      <w:pgSz w:w="11906" w:h="16838" w:code="9"/>
      <w:pgMar w:top="1418" w:right="1134" w:bottom="1560"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FC" w:rsidRDefault="00F341FC" w:rsidP="00A13B42">
      <w:r>
        <w:separator/>
      </w:r>
    </w:p>
    <w:p w:rsidR="00F341FC" w:rsidRDefault="00F341FC"/>
  </w:endnote>
  <w:endnote w:type="continuationSeparator" w:id="0">
    <w:p w:rsidR="00F341FC" w:rsidRDefault="00F341FC" w:rsidP="00A13B42">
      <w:r>
        <w:continuationSeparator/>
      </w:r>
    </w:p>
    <w:p w:rsidR="00F341FC" w:rsidRDefault="00F34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Default="00982CBD">
    <w:pPr>
      <w:pStyle w:val="Voettekst"/>
    </w:pPr>
    <w:r w:rsidRPr="00516E9E">
      <w:t xml:space="preserve">pagina </w:t>
    </w:r>
    <w:r w:rsidRPr="00516E9E">
      <w:fldChar w:fldCharType="begin"/>
    </w:r>
    <w:r w:rsidRPr="00516E9E">
      <w:instrText xml:space="preserve"> PAGE   \* MERGEFORMAT </w:instrText>
    </w:r>
    <w:r w:rsidRPr="00516E9E">
      <w:fldChar w:fldCharType="separate"/>
    </w:r>
    <w:r w:rsidR="007952FE">
      <w:rPr>
        <w:noProof/>
      </w:rPr>
      <w:t>2</w:t>
    </w:r>
    <w:r w:rsidRPr="00516E9E">
      <w:fldChar w:fldCharType="end"/>
    </w:r>
    <w:r w:rsidRPr="00516E9E">
      <w:t xml:space="preserve"> van </w:t>
    </w:r>
    <w:fldSimple w:instr=" NUMPAGES   \* MERGEFORMAT ">
      <w:r w:rsidR="007952FE">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Default="00982CBD">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7952FE">
      <w:rPr>
        <w:noProof/>
      </w:rPr>
      <w:t>1</w:t>
    </w:r>
    <w:r w:rsidRPr="00516E9E">
      <w:fldChar w:fldCharType="end"/>
    </w:r>
    <w:r w:rsidRPr="00516E9E">
      <w:t xml:space="preserve"> van </w:t>
    </w:r>
    <w:fldSimple w:instr=" NUMPAGES   \* MERGEFORMAT ">
      <w:r w:rsidR="007952FE">
        <w:rPr>
          <w:noProof/>
        </w:rPr>
        <w:t>2</w:t>
      </w:r>
    </w:fldSimple>
    <w:r w:rsidRPr="00516E9E">
      <w:rPr>
        <w:noProof/>
        <w:lang w:eastAsia="nl-BE"/>
      </w:rPr>
      <w:drawing>
        <wp:anchor distT="0" distB="0" distL="114300" distR="114300" simplePos="0" relativeHeight="251679744" behindDoc="0" locked="0" layoutInCell="1" allowOverlap="1" wp14:anchorId="3377D93F" wp14:editId="17D621C0">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FC" w:rsidRDefault="00F341FC" w:rsidP="00692334">
      <w:pPr>
        <w:spacing w:after="0"/>
      </w:pPr>
      <w:r>
        <w:separator/>
      </w:r>
    </w:p>
  </w:footnote>
  <w:footnote w:type="continuationSeparator" w:id="0">
    <w:p w:rsidR="00F341FC" w:rsidRDefault="00F341FC" w:rsidP="00A13B42">
      <w:r>
        <w:continuationSeparator/>
      </w:r>
    </w:p>
    <w:p w:rsidR="00F341FC" w:rsidRDefault="00F341FC"/>
  </w:footnote>
  <w:footnote w:id="1">
    <w:p w:rsidR="00A74B3E" w:rsidRPr="00A74B3E" w:rsidRDefault="00A74B3E">
      <w:pPr>
        <w:pStyle w:val="Voetnoottekst"/>
      </w:pPr>
      <w:r>
        <w:rPr>
          <w:rStyle w:val="Voetnootmarkering"/>
        </w:rPr>
        <w:footnoteRef/>
      </w:r>
      <w:r>
        <w:t xml:space="preserve"> </w:t>
      </w:r>
      <w:r w:rsidRPr="00A74B3E">
        <w:t>Beleidsaanbevelingen van het Raadgevend Comité bij het Vlaams Agentschap voor Personen met een Handicap naar aanleiding van de meerjarenanalyse in functie van de behoefteraming.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Pr="00DE2756" w:rsidRDefault="00DE2756"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795D7F76" wp14:editId="12EFDB10">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F0A6BA"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6B3BEC5" wp14:editId="08AA49C3">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1CC22B"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00982CBD"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07DC682E" wp14:editId="2D9551E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DFEDD7"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00982CBD"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5472DBCF" wp14:editId="5567817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4EF4EF"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3"/>
  </w:num>
  <w:num w:numId="26">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11108"/>
    <w:rsid w:val="00011992"/>
    <w:rsid w:val="000128DC"/>
    <w:rsid w:val="00023FE3"/>
    <w:rsid w:val="0002477C"/>
    <w:rsid w:val="000317EF"/>
    <w:rsid w:val="000327E5"/>
    <w:rsid w:val="0003380D"/>
    <w:rsid w:val="00036FEA"/>
    <w:rsid w:val="0004078D"/>
    <w:rsid w:val="00041026"/>
    <w:rsid w:val="00043950"/>
    <w:rsid w:val="00045873"/>
    <w:rsid w:val="000525B9"/>
    <w:rsid w:val="000537C8"/>
    <w:rsid w:val="00054D77"/>
    <w:rsid w:val="00057040"/>
    <w:rsid w:val="000578F4"/>
    <w:rsid w:val="00060F9C"/>
    <w:rsid w:val="00065B3E"/>
    <w:rsid w:val="000741AC"/>
    <w:rsid w:val="0007551D"/>
    <w:rsid w:val="00077826"/>
    <w:rsid w:val="00080381"/>
    <w:rsid w:val="0008040D"/>
    <w:rsid w:val="00080793"/>
    <w:rsid w:val="00080EE1"/>
    <w:rsid w:val="00083765"/>
    <w:rsid w:val="00085B28"/>
    <w:rsid w:val="000A2D11"/>
    <w:rsid w:val="000B2BD4"/>
    <w:rsid w:val="000B3488"/>
    <w:rsid w:val="000B63B7"/>
    <w:rsid w:val="000B77F4"/>
    <w:rsid w:val="000C0931"/>
    <w:rsid w:val="000C1E05"/>
    <w:rsid w:val="000C2D88"/>
    <w:rsid w:val="000C4525"/>
    <w:rsid w:val="000C5AFB"/>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6AC4"/>
    <w:rsid w:val="0012788B"/>
    <w:rsid w:val="00130242"/>
    <w:rsid w:val="001305C9"/>
    <w:rsid w:val="00130899"/>
    <w:rsid w:val="001357EE"/>
    <w:rsid w:val="00135C1A"/>
    <w:rsid w:val="00135C9C"/>
    <w:rsid w:val="00135E08"/>
    <w:rsid w:val="00136A1A"/>
    <w:rsid w:val="0014766B"/>
    <w:rsid w:val="001517DA"/>
    <w:rsid w:val="00163A0A"/>
    <w:rsid w:val="00166BD1"/>
    <w:rsid w:val="00170705"/>
    <w:rsid w:val="00173B33"/>
    <w:rsid w:val="00180BA8"/>
    <w:rsid w:val="0018349B"/>
    <w:rsid w:val="00184D8F"/>
    <w:rsid w:val="00187D99"/>
    <w:rsid w:val="0019090B"/>
    <w:rsid w:val="001953CB"/>
    <w:rsid w:val="001A62BE"/>
    <w:rsid w:val="001A638E"/>
    <w:rsid w:val="001B3CFC"/>
    <w:rsid w:val="001C00ED"/>
    <w:rsid w:val="001C21EC"/>
    <w:rsid w:val="001C4E72"/>
    <w:rsid w:val="001C6CBA"/>
    <w:rsid w:val="001D0B6D"/>
    <w:rsid w:val="001D3F45"/>
    <w:rsid w:val="001D4D94"/>
    <w:rsid w:val="001E5FD2"/>
    <w:rsid w:val="001E76D1"/>
    <w:rsid w:val="001F1DC7"/>
    <w:rsid w:val="001F43A8"/>
    <w:rsid w:val="001F7445"/>
    <w:rsid w:val="00207634"/>
    <w:rsid w:val="00210107"/>
    <w:rsid w:val="002115E9"/>
    <w:rsid w:val="0021282F"/>
    <w:rsid w:val="00215F4C"/>
    <w:rsid w:val="00216B98"/>
    <w:rsid w:val="00224CDD"/>
    <w:rsid w:val="00227F82"/>
    <w:rsid w:val="00235779"/>
    <w:rsid w:val="002366E8"/>
    <w:rsid w:val="00247F74"/>
    <w:rsid w:val="00252D5E"/>
    <w:rsid w:val="002544EF"/>
    <w:rsid w:val="00260C2B"/>
    <w:rsid w:val="00263EC0"/>
    <w:rsid w:val="00265D4C"/>
    <w:rsid w:val="00267932"/>
    <w:rsid w:val="00270AA6"/>
    <w:rsid w:val="0027222B"/>
    <w:rsid w:val="00272F9F"/>
    <w:rsid w:val="0027680C"/>
    <w:rsid w:val="002832A0"/>
    <w:rsid w:val="00284704"/>
    <w:rsid w:val="00286751"/>
    <w:rsid w:val="00292C6B"/>
    <w:rsid w:val="00294FE0"/>
    <w:rsid w:val="002A0F86"/>
    <w:rsid w:val="002A0FF7"/>
    <w:rsid w:val="002A1420"/>
    <w:rsid w:val="002A3918"/>
    <w:rsid w:val="002A5C5F"/>
    <w:rsid w:val="002A7A5A"/>
    <w:rsid w:val="002B2667"/>
    <w:rsid w:val="002C0D86"/>
    <w:rsid w:val="002C21EA"/>
    <w:rsid w:val="002D3AC9"/>
    <w:rsid w:val="002D463B"/>
    <w:rsid w:val="002D6719"/>
    <w:rsid w:val="002D77C2"/>
    <w:rsid w:val="002E1FCA"/>
    <w:rsid w:val="002E3241"/>
    <w:rsid w:val="002F06A9"/>
    <w:rsid w:val="002F406C"/>
    <w:rsid w:val="00301EB0"/>
    <w:rsid w:val="003027E8"/>
    <w:rsid w:val="00306F22"/>
    <w:rsid w:val="00310FC0"/>
    <w:rsid w:val="00316612"/>
    <w:rsid w:val="00316680"/>
    <w:rsid w:val="0032218F"/>
    <w:rsid w:val="0032276B"/>
    <w:rsid w:val="00322BC6"/>
    <w:rsid w:val="003248F4"/>
    <w:rsid w:val="00330064"/>
    <w:rsid w:val="003305A6"/>
    <w:rsid w:val="00330F78"/>
    <w:rsid w:val="003407ED"/>
    <w:rsid w:val="00341E75"/>
    <w:rsid w:val="0034269D"/>
    <w:rsid w:val="00342BA6"/>
    <w:rsid w:val="00347D06"/>
    <w:rsid w:val="0035090A"/>
    <w:rsid w:val="00350F9C"/>
    <w:rsid w:val="00354E78"/>
    <w:rsid w:val="00357B80"/>
    <w:rsid w:val="00360029"/>
    <w:rsid w:val="00360906"/>
    <w:rsid w:val="003624A4"/>
    <w:rsid w:val="00363BA9"/>
    <w:rsid w:val="00365D6F"/>
    <w:rsid w:val="003671D2"/>
    <w:rsid w:val="00367690"/>
    <w:rsid w:val="00375D8F"/>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13AE"/>
    <w:rsid w:val="003C16C4"/>
    <w:rsid w:val="003C2BFE"/>
    <w:rsid w:val="003C3D8A"/>
    <w:rsid w:val="003C5A3F"/>
    <w:rsid w:val="003D071F"/>
    <w:rsid w:val="003D4508"/>
    <w:rsid w:val="003D509D"/>
    <w:rsid w:val="003D6F63"/>
    <w:rsid w:val="003D701C"/>
    <w:rsid w:val="003E2CF2"/>
    <w:rsid w:val="003E38E9"/>
    <w:rsid w:val="003E55E7"/>
    <w:rsid w:val="003F35BC"/>
    <w:rsid w:val="003F5DD7"/>
    <w:rsid w:val="004010E2"/>
    <w:rsid w:val="0040268F"/>
    <w:rsid w:val="004027FC"/>
    <w:rsid w:val="00402A2B"/>
    <w:rsid w:val="00404168"/>
    <w:rsid w:val="004043CA"/>
    <w:rsid w:val="00407B06"/>
    <w:rsid w:val="0041235C"/>
    <w:rsid w:val="00414D8E"/>
    <w:rsid w:val="004201F3"/>
    <w:rsid w:val="0042565F"/>
    <w:rsid w:val="00431D42"/>
    <w:rsid w:val="00434737"/>
    <w:rsid w:val="00440131"/>
    <w:rsid w:val="0044177F"/>
    <w:rsid w:val="0044212B"/>
    <w:rsid w:val="00445EE8"/>
    <w:rsid w:val="004516A1"/>
    <w:rsid w:val="004533BA"/>
    <w:rsid w:val="00453837"/>
    <w:rsid w:val="00454E72"/>
    <w:rsid w:val="004550EE"/>
    <w:rsid w:val="004623F4"/>
    <w:rsid w:val="00462943"/>
    <w:rsid w:val="004646C3"/>
    <w:rsid w:val="00464EFB"/>
    <w:rsid w:val="004676F8"/>
    <w:rsid w:val="0048655F"/>
    <w:rsid w:val="004866C4"/>
    <w:rsid w:val="00486A04"/>
    <w:rsid w:val="00487CBD"/>
    <w:rsid w:val="00492FDA"/>
    <w:rsid w:val="00493513"/>
    <w:rsid w:val="00493AB3"/>
    <w:rsid w:val="0049497C"/>
    <w:rsid w:val="00496E4B"/>
    <w:rsid w:val="004A1C98"/>
    <w:rsid w:val="004A2E47"/>
    <w:rsid w:val="004A6849"/>
    <w:rsid w:val="004B0214"/>
    <w:rsid w:val="004B09F7"/>
    <w:rsid w:val="004B4F14"/>
    <w:rsid w:val="004B5097"/>
    <w:rsid w:val="004C5F2A"/>
    <w:rsid w:val="004D22BD"/>
    <w:rsid w:val="004D53BA"/>
    <w:rsid w:val="004E2A95"/>
    <w:rsid w:val="004E2B8D"/>
    <w:rsid w:val="004E2FF7"/>
    <w:rsid w:val="004E437C"/>
    <w:rsid w:val="004E7247"/>
    <w:rsid w:val="004F0930"/>
    <w:rsid w:val="004F2111"/>
    <w:rsid w:val="004F4D63"/>
    <w:rsid w:val="00501E1B"/>
    <w:rsid w:val="00502F1D"/>
    <w:rsid w:val="00505A62"/>
    <w:rsid w:val="00510245"/>
    <w:rsid w:val="00510B04"/>
    <w:rsid w:val="00511623"/>
    <w:rsid w:val="005130CB"/>
    <w:rsid w:val="00516E9E"/>
    <w:rsid w:val="00521DA7"/>
    <w:rsid w:val="0052275D"/>
    <w:rsid w:val="0052277C"/>
    <w:rsid w:val="00523061"/>
    <w:rsid w:val="00523376"/>
    <w:rsid w:val="00526446"/>
    <w:rsid w:val="00530F48"/>
    <w:rsid w:val="00531847"/>
    <w:rsid w:val="00534DB2"/>
    <w:rsid w:val="005436EC"/>
    <w:rsid w:val="00555E44"/>
    <w:rsid w:val="00556D82"/>
    <w:rsid w:val="00556FE9"/>
    <w:rsid w:val="005608D4"/>
    <w:rsid w:val="0056135E"/>
    <w:rsid w:val="005620BB"/>
    <w:rsid w:val="00565793"/>
    <w:rsid w:val="00566748"/>
    <w:rsid w:val="00587513"/>
    <w:rsid w:val="0059116D"/>
    <w:rsid w:val="00592946"/>
    <w:rsid w:val="005978EE"/>
    <w:rsid w:val="005979C4"/>
    <w:rsid w:val="00597B9E"/>
    <w:rsid w:val="005A0E56"/>
    <w:rsid w:val="005A6269"/>
    <w:rsid w:val="005A66C3"/>
    <w:rsid w:val="005B0690"/>
    <w:rsid w:val="005B2118"/>
    <w:rsid w:val="005B5E7D"/>
    <w:rsid w:val="005B78AE"/>
    <w:rsid w:val="005C1440"/>
    <w:rsid w:val="005D2F36"/>
    <w:rsid w:val="005D5F3D"/>
    <w:rsid w:val="005E1B34"/>
    <w:rsid w:val="005E34EC"/>
    <w:rsid w:val="005E4980"/>
    <w:rsid w:val="005E6DA7"/>
    <w:rsid w:val="005E7824"/>
    <w:rsid w:val="005F1164"/>
    <w:rsid w:val="005F41E4"/>
    <w:rsid w:val="005F49E8"/>
    <w:rsid w:val="00605D1C"/>
    <w:rsid w:val="00607D3E"/>
    <w:rsid w:val="00610436"/>
    <w:rsid w:val="00614CAE"/>
    <w:rsid w:val="006158CB"/>
    <w:rsid w:val="00616ED4"/>
    <w:rsid w:val="0062114F"/>
    <w:rsid w:val="006346EE"/>
    <w:rsid w:val="006376CF"/>
    <w:rsid w:val="0065149C"/>
    <w:rsid w:val="00653EF0"/>
    <w:rsid w:val="0065638B"/>
    <w:rsid w:val="00657F45"/>
    <w:rsid w:val="00660A9B"/>
    <w:rsid w:val="006665CB"/>
    <w:rsid w:val="00672EAE"/>
    <w:rsid w:val="00681E92"/>
    <w:rsid w:val="00682CCC"/>
    <w:rsid w:val="00686964"/>
    <w:rsid w:val="006910B4"/>
    <w:rsid w:val="00692334"/>
    <w:rsid w:val="006944FD"/>
    <w:rsid w:val="006956D4"/>
    <w:rsid w:val="006A00DF"/>
    <w:rsid w:val="006A149D"/>
    <w:rsid w:val="006A53A1"/>
    <w:rsid w:val="006A5CF4"/>
    <w:rsid w:val="006A6A81"/>
    <w:rsid w:val="006A75C6"/>
    <w:rsid w:val="006B46C2"/>
    <w:rsid w:val="006B6DD4"/>
    <w:rsid w:val="006B7648"/>
    <w:rsid w:val="006B7714"/>
    <w:rsid w:val="006B7F15"/>
    <w:rsid w:val="006C1375"/>
    <w:rsid w:val="006C1895"/>
    <w:rsid w:val="006C7E03"/>
    <w:rsid w:val="006D1DF5"/>
    <w:rsid w:val="006D71CD"/>
    <w:rsid w:val="006D7951"/>
    <w:rsid w:val="006E4112"/>
    <w:rsid w:val="006E4ADA"/>
    <w:rsid w:val="006E72F9"/>
    <w:rsid w:val="006E7A49"/>
    <w:rsid w:val="006F29A5"/>
    <w:rsid w:val="006F2A96"/>
    <w:rsid w:val="006F2BF5"/>
    <w:rsid w:val="00702B66"/>
    <w:rsid w:val="0071004C"/>
    <w:rsid w:val="0071498D"/>
    <w:rsid w:val="007176D4"/>
    <w:rsid w:val="00720830"/>
    <w:rsid w:val="00722583"/>
    <w:rsid w:val="0072416E"/>
    <w:rsid w:val="00730131"/>
    <w:rsid w:val="00730747"/>
    <w:rsid w:val="0073220B"/>
    <w:rsid w:val="007331C4"/>
    <w:rsid w:val="00736D1D"/>
    <w:rsid w:val="00737346"/>
    <w:rsid w:val="0074437B"/>
    <w:rsid w:val="007445E2"/>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562B"/>
    <w:rsid w:val="00787D84"/>
    <w:rsid w:val="00790A0F"/>
    <w:rsid w:val="007952FE"/>
    <w:rsid w:val="00795849"/>
    <w:rsid w:val="00795BB9"/>
    <w:rsid w:val="007979C4"/>
    <w:rsid w:val="007A07F1"/>
    <w:rsid w:val="007A1A12"/>
    <w:rsid w:val="007B1A55"/>
    <w:rsid w:val="007B4CCF"/>
    <w:rsid w:val="007C4A4C"/>
    <w:rsid w:val="007C5493"/>
    <w:rsid w:val="007C72B9"/>
    <w:rsid w:val="007D2303"/>
    <w:rsid w:val="007D3C3A"/>
    <w:rsid w:val="007D5C70"/>
    <w:rsid w:val="007D6E2B"/>
    <w:rsid w:val="007F0B63"/>
    <w:rsid w:val="007F19C7"/>
    <w:rsid w:val="00806ED5"/>
    <w:rsid w:val="00810924"/>
    <w:rsid w:val="00812762"/>
    <w:rsid w:val="008159B7"/>
    <w:rsid w:val="008164DF"/>
    <w:rsid w:val="008235B2"/>
    <w:rsid w:val="008249DA"/>
    <w:rsid w:val="00832A2E"/>
    <w:rsid w:val="00834EC4"/>
    <w:rsid w:val="00835BF0"/>
    <w:rsid w:val="00836333"/>
    <w:rsid w:val="008423FF"/>
    <w:rsid w:val="00846600"/>
    <w:rsid w:val="00846992"/>
    <w:rsid w:val="008473C0"/>
    <w:rsid w:val="0084759D"/>
    <w:rsid w:val="008477B8"/>
    <w:rsid w:val="0085199F"/>
    <w:rsid w:val="0085716F"/>
    <w:rsid w:val="00861C3B"/>
    <w:rsid w:val="00861E32"/>
    <w:rsid w:val="00865794"/>
    <w:rsid w:val="00867561"/>
    <w:rsid w:val="008758A8"/>
    <w:rsid w:val="008771A4"/>
    <w:rsid w:val="00880D2F"/>
    <w:rsid w:val="00884D82"/>
    <w:rsid w:val="00886B48"/>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562"/>
    <w:rsid w:val="008F3B2C"/>
    <w:rsid w:val="008F4C35"/>
    <w:rsid w:val="008F4C8B"/>
    <w:rsid w:val="008F5D59"/>
    <w:rsid w:val="008F7216"/>
    <w:rsid w:val="0090183B"/>
    <w:rsid w:val="0090414C"/>
    <w:rsid w:val="009067C6"/>
    <w:rsid w:val="00911130"/>
    <w:rsid w:val="00914CC3"/>
    <w:rsid w:val="00922A1D"/>
    <w:rsid w:val="00924701"/>
    <w:rsid w:val="00924A23"/>
    <w:rsid w:val="00924EF6"/>
    <w:rsid w:val="00925A02"/>
    <w:rsid w:val="00930154"/>
    <w:rsid w:val="00932C86"/>
    <w:rsid w:val="00935C9E"/>
    <w:rsid w:val="00943FFF"/>
    <w:rsid w:val="00944604"/>
    <w:rsid w:val="00945510"/>
    <w:rsid w:val="00951DBD"/>
    <w:rsid w:val="009537F1"/>
    <w:rsid w:val="00960C0D"/>
    <w:rsid w:val="0097499F"/>
    <w:rsid w:val="00975EB4"/>
    <w:rsid w:val="00977A93"/>
    <w:rsid w:val="00980FDF"/>
    <w:rsid w:val="00981771"/>
    <w:rsid w:val="0098241B"/>
    <w:rsid w:val="00982CBD"/>
    <w:rsid w:val="00987D63"/>
    <w:rsid w:val="009900E7"/>
    <w:rsid w:val="00990413"/>
    <w:rsid w:val="009912E7"/>
    <w:rsid w:val="009A3EF2"/>
    <w:rsid w:val="009B40CC"/>
    <w:rsid w:val="009B6B49"/>
    <w:rsid w:val="009C2FC0"/>
    <w:rsid w:val="009C3980"/>
    <w:rsid w:val="009C647A"/>
    <w:rsid w:val="009C679C"/>
    <w:rsid w:val="009C7A3E"/>
    <w:rsid w:val="009C7B9B"/>
    <w:rsid w:val="009D25D2"/>
    <w:rsid w:val="009D5384"/>
    <w:rsid w:val="009D72C1"/>
    <w:rsid w:val="009E1B13"/>
    <w:rsid w:val="009E2B59"/>
    <w:rsid w:val="009E32A8"/>
    <w:rsid w:val="009E406A"/>
    <w:rsid w:val="009E4B48"/>
    <w:rsid w:val="009F6456"/>
    <w:rsid w:val="009F6AED"/>
    <w:rsid w:val="009F746F"/>
    <w:rsid w:val="00A00CB2"/>
    <w:rsid w:val="00A023CA"/>
    <w:rsid w:val="00A042FB"/>
    <w:rsid w:val="00A05D55"/>
    <w:rsid w:val="00A065BB"/>
    <w:rsid w:val="00A06A31"/>
    <w:rsid w:val="00A13B42"/>
    <w:rsid w:val="00A170A3"/>
    <w:rsid w:val="00A17B16"/>
    <w:rsid w:val="00A2382A"/>
    <w:rsid w:val="00A25124"/>
    <w:rsid w:val="00A25E31"/>
    <w:rsid w:val="00A33598"/>
    <w:rsid w:val="00A51D9C"/>
    <w:rsid w:val="00A543A5"/>
    <w:rsid w:val="00A5503B"/>
    <w:rsid w:val="00A55824"/>
    <w:rsid w:val="00A63A5F"/>
    <w:rsid w:val="00A679ED"/>
    <w:rsid w:val="00A71162"/>
    <w:rsid w:val="00A74B3E"/>
    <w:rsid w:val="00A77960"/>
    <w:rsid w:val="00A77A71"/>
    <w:rsid w:val="00A85AAE"/>
    <w:rsid w:val="00A85ABF"/>
    <w:rsid w:val="00A8633D"/>
    <w:rsid w:val="00A86BC9"/>
    <w:rsid w:val="00A8776F"/>
    <w:rsid w:val="00A92E4D"/>
    <w:rsid w:val="00A9392D"/>
    <w:rsid w:val="00A94CD8"/>
    <w:rsid w:val="00A96A8D"/>
    <w:rsid w:val="00AA1367"/>
    <w:rsid w:val="00AA42CD"/>
    <w:rsid w:val="00AA6E56"/>
    <w:rsid w:val="00AB0B5E"/>
    <w:rsid w:val="00AB161D"/>
    <w:rsid w:val="00AB2FCD"/>
    <w:rsid w:val="00AB3A65"/>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21D4F"/>
    <w:rsid w:val="00B32B1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029B"/>
    <w:rsid w:val="00BD1F32"/>
    <w:rsid w:val="00BD31F5"/>
    <w:rsid w:val="00BE03F8"/>
    <w:rsid w:val="00BE18B2"/>
    <w:rsid w:val="00BE3BC6"/>
    <w:rsid w:val="00BF3918"/>
    <w:rsid w:val="00BF4694"/>
    <w:rsid w:val="00BF4C20"/>
    <w:rsid w:val="00BF5378"/>
    <w:rsid w:val="00BF74A3"/>
    <w:rsid w:val="00C02CB6"/>
    <w:rsid w:val="00C05ADB"/>
    <w:rsid w:val="00C10A6B"/>
    <w:rsid w:val="00C124DC"/>
    <w:rsid w:val="00C12943"/>
    <w:rsid w:val="00C15032"/>
    <w:rsid w:val="00C17B2E"/>
    <w:rsid w:val="00C2236D"/>
    <w:rsid w:val="00C267E8"/>
    <w:rsid w:val="00C35CDA"/>
    <w:rsid w:val="00C35D86"/>
    <w:rsid w:val="00C35FE0"/>
    <w:rsid w:val="00C365AD"/>
    <w:rsid w:val="00C438A8"/>
    <w:rsid w:val="00C43A0D"/>
    <w:rsid w:val="00C47575"/>
    <w:rsid w:val="00C502E8"/>
    <w:rsid w:val="00C5339C"/>
    <w:rsid w:val="00C5549D"/>
    <w:rsid w:val="00C5565C"/>
    <w:rsid w:val="00C62539"/>
    <w:rsid w:val="00C63BFA"/>
    <w:rsid w:val="00C63F36"/>
    <w:rsid w:val="00C65393"/>
    <w:rsid w:val="00C737B5"/>
    <w:rsid w:val="00C74AE3"/>
    <w:rsid w:val="00C74D95"/>
    <w:rsid w:val="00C8307C"/>
    <w:rsid w:val="00C87873"/>
    <w:rsid w:val="00C94E71"/>
    <w:rsid w:val="00C95437"/>
    <w:rsid w:val="00C967AF"/>
    <w:rsid w:val="00C9768F"/>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210E4"/>
    <w:rsid w:val="00D3035C"/>
    <w:rsid w:val="00D33DA6"/>
    <w:rsid w:val="00D341A2"/>
    <w:rsid w:val="00D36B63"/>
    <w:rsid w:val="00D4098B"/>
    <w:rsid w:val="00D45D5E"/>
    <w:rsid w:val="00D50D2C"/>
    <w:rsid w:val="00D527B0"/>
    <w:rsid w:val="00D52BC9"/>
    <w:rsid w:val="00D55CAE"/>
    <w:rsid w:val="00D626D5"/>
    <w:rsid w:val="00D63FB5"/>
    <w:rsid w:val="00D65BC4"/>
    <w:rsid w:val="00D71A01"/>
    <w:rsid w:val="00D71A06"/>
    <w:rsid w:val="00D74F59"/>
    <w:rsid w:val="00D7548C"/>
    <w:rsid w:val="00D7614A"/>
    <w:rsid w:val="00D76D1E"/>
    <w:rsid w:val="00D7787E"/>
    <w:rsid w:val="00D8050F"/>
    <w:rsid w:val="00D80AFE"/>
    <w:rsid w:val="00D823E4"/>
    <w:rsid w:val="00D835B8"/>
    <w:rsid w:val="00D83723"/>
    <w:rsid w:val="00D83A34"/>
    <w:rsid w:val="00D86263"/>
    <w:rsid w:val="00D9088E"/>
    <w:rsid w:val="00D90E24"/>
    <w:rsid w:val="00D91192"/>
    <w:rsid w:val="00D91D45"/>
    <w:rsid w:val="00D92FAF"/>
    <w:rsid w:val="00D93AD8"/>
    <w:rsid w:val="00D95FCA"/>
    <w:rsid w:val="00DA0A3F"/>
    <w:rsid w:val="00DA1B0D"/>
    <w:rsid w:val="00DC4A57"/>
    <w:rsid w:val="00DC4F03"/>
    <w:rsid w:val="00DD3E3D"/>
    <w:rsid w:val="00DD4523"/>
    <w:rsid w:val="00DE0359"/>
    <w:rsid w:val="00DE2756"/>
    <w:rsid w:val="00DE4D82"/>
    <w:rsid w:val="00DE4D95"/>
    <w:rsid w:val="00DF3441"/>
    <w:rsid w:val="00DF66B0"/>
    <w:rsid w:val="00E0496E"/>
    <w:rsid w:val="00E10219"/>
    <w:rsid w:val="00E133ED"/>
    <w:rsid w:val="00E16403"/>
    <w:rsid w:val="00E17BFE"/>
    <w:rsid w:val="00E21A3E"/>
    <w:rsid w:val="00E2514D"/>
    <w:rsid w:val="00E25CE2"/>
    <w:rsid w:val="00E26CE5"/>
    <w:rsid w:val="00E31423"/>
    <w:rsid w:val="00E3284A"/>
    <w:rsid w:val="00E33C80"/>
    <w:rsid w:val="00E41250"/>
    <w:rsid w:val="00E41972"/>
    <w:rsid w:val="00E42283"/>
    <w:rsid w:val="00E45DD4"/>
    <w:rsid w:val="00E51769"/>
    <w:rsid w:val="00E51891"/>
    <w:rsid w:val="00E51C0C"/>
    <w:rsid w:val="00E52A8F"/>
    <w:rsid w:val="00E541ED"/>
    <w:rsid w:val="00E56E36"/>
    <w:rsid w:val="00E653DA"/>
    <w:rsid w:val="00E6763B"/>
    <w:rsid w:val="00E7273E"/>
    <w:rsid w:val="00E7423F"/>
    <w:rsid w:val="00E775CC"/>
    <w:rsid w:val="00E777E1"/>
    <w:rsid w:val="00E80A3D"/>
    <w:rsid w:val="00E80EBC"/>
    <w:rsid w:val="00E878F9"/>
    <w:rsid w:val="00E87B88"/>
    <w:rsid w:val="00E94506"/>
    <w:rsid w:val="00E971CC"/>
    <w:rsid w:val="00EA196B"/>
    <w:rsid w:val="00EA3C39"/>
    <w:rsid w:val="00EA695F"/>
    <w:rsid w:val="00EA6FEB"/>
    <w:rsid w:val="00EB236B"/>
    <w:rsid w:val="00EB4919"/>
    <w:rsid w:val="00EB6EC5"/>
    <w:rsid w:val="00EC2312"/>
    <w:rsid w:val="00ED1D11"/>
    <w:rsid w:val="00ED30E2"/>
    <w:rsid w:val="00ED30F8"/>
    <w:rsid w:val="00ED453A"/>
    <w:rsid w:val="00ED4D31"/>
    <w:rsid w:val="00ED6B26"/>
    <w:rsid w:val="00ED77F5"/>
    <w:rsid w:val="00EE0953"/>
    <w:rsid w:val="00EE4B10"/>
    <w:rsid w:val="00EE5C0B"/>
    <w:rsid w:val="00EF373E"/>
    <w:rsid w:val="00F02B6C"/>
    <w:rsid w:val="00F06DFF"/>
    <w:rsid w:val="00F127CF"/>
    <w:rsid w:val="00F15B57"/>
    <w:rsid w:val="00F2221D"/>
    <w:rsid w:val="00F22A22"/>
    <w:rsid w:val="00F23413"/>
    <w:rsid w:val="00F24CB4"/>
    <w:rsid w:val="00F33EF3"/>
    <w:rsid w:val="00F341FC"/>
    <w:rsid w:val="00F40013"/>
    <w:rsid w:val="00F41722"/>
    <w:rsid w:val="00F41EB8"/>
    <w:rsid w:val="00F4422E"/>
    <w:rsid w:val="00F45157"/>
    <w:rsid w:val="00F47D3D"/>
    <w:rsid w:val="00F50140"/>
    <w:rsid w:val="00F541C3"/>
    <w:rsid w:val="00F55064"/>
    <w:rsid w:val="00F57564"/>
    <w:rsid w:val="00F61EC5"/>
    <w:rsid w:val="00F63D52"/>
    <w:rsid w:val="00F65141"/>
    <w:rsid w:val="00F70ADD"/>
    <w:rsid w:val="00F77D16"/>
    <w:rsid w:val="00F80145"/>
    <w:rsid w:val="00F84640"/>
    <w:rsid w:val="00F8741C"/>
    <w:rsid w:val="00F90991"/>
    <w:rsid w:val="00F92F49"/>
    <w:rsid w:val="00F95C02"/>
    <w:rsid w:val="00F96085"/>
    <w:rsid w:val="00FA32A1"/>
    <w:rsid w:val="00FA3DB5"/>
    <w:rsid w:val="00FB31B3"/>
    <w:rsid w:val="00FB7D13"/>
    <w:rsid w:val="00FB7DD8"/>
    <w:rsid w:val="00FB7ED9"/>
    <w:rsid w:val="00FC091F"/>
    <w:rsid w:val="00FC7411"/>
    <w:rsid w:val="00FD08CF"/>
    <w:rsid w:val="00FD0D91"/>
    <w:rsid w:val="00FD2664"/>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46B12"/>
    <w:rsid w:val="000B21A1"/>
    <w:rsid w:val="000E5267"/>
    <w:rsid w:val="0010350B"/>
    <w:rsid w:val="00174912"/>
    <w:rsid w:val="00234143"/>
    <w:rsid w:val="003773E2"/>
    <w:rsid w:val="003B5CEA"/>
    <w:rsid w:val="00495538"/>
    <w:rsid w:val="00597471"/>
    <w:rsid w:val="0061334F"/>
    <w:rsid w:val="006F7994"/>
    <w:rsid w:val="00736685"/>
    <w:rsid w:val="007C200C"/>
    <w:rsid w:val="007F341E"/>
    <w:rsid w:val="00890E78"/>
    <w:rsid w:val="008F7777"/>
    <w:rsid w:val="00B30E78"/>
    <w:rsid w:val="00E35BE7"/>
    <w:rsid w:val="00EA1FD1"/>
    <w:rsid w:val="00F362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AE47-ED10-4056-83DE-4ECEB32A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brief_hoofdkantoor.dotx</Template>
  <TotalTime>0</TotalTime>
  <Pages>2</Pages>
  <Words>562</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Myiram Verbeken</cp:lastModifiedBy>
  <cp:revision>2</cp:revision>
  <cp:lastPrinted>2020-01-06T15:23:00Z</cp:lastPrinted>
  <dcterms:created xsi:type="dcterms:W3CDTF">2020-01-07T07:14:00Z</dcterms:created>
  <dcterms:modified xsi:type="dcterms:W3CDTF">2020-01-07T07:14:00Z</dcterms:modified>
</cp:coreProperties>
</file>