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971387">
            <w:pPr>
              <w:pStyle w:val="VerslagNotaOmzendbrief-Kenmerk-Tekst"/>
            </w:pPr>
            <w:r w:rsidRPr="00C10A6B">
              <w:t>1100/RC/</w:t>
            </w:r>
            <w:r w:rsidR="00B012F4">
              <w:t>IB</w:t>
            </w:r>
            <w:r w:rsidRPr="00C10A6B">
              <w:t>/</w:t>
            </w:r>
            <w:proofErr w:type="spellStart"/>
            <w:r w:rsidRPr="00C10A6B">
              <w:t>gp</w:t>
            </w:r>
            <w:proofErr w:type="spellEnd"/>
            <w:r w:rsidRPr="00C10A6B">
              <w:t>/</w:t>
            </w:r>
            <w:r w:rsidR="00844173">
              <w:t>20</w:t>
            </w:r>
            <w:r w:rsidRPr="00C10A6B">
              <w:t>/AdvRC</w:t>
            </w:r>
            <w:r w:rsidR="00971387">
              <w:t>04</w:t>
            </w:r>
            <w:r w:rsidRPr="00C10A6B">
              <w:t>-</w:t>
            </w:r>
            <w:r w:rsidR="00844173">
              <w:t>0</w:t>
            </w:r>
            <w:r w:rsidR="00971387">
              <w:t>9</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0-09-0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971387" w:rsidP="006A5CF4">
                <w:pPr>
                  <w:pStyle w:val="VerslagNotaOmzendbrief-Kenmerk-Tekst"/>
                </w:pPr>
                <w:r>
                  <w:t>7 september 2020</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971387">
            <w:pPr>
              <w:pStyle w:val="Brief-Onderwerp"/>
              <w:spacing w:after="100"/>
            </w:pPr>
            <w:r w:rsidRPr="00E51769">
              <w:rPr>
                <w:b/>
                <w:color w:val="414141"/>
              </w:rPr>
              <w:t xml:space="preserve">Adviezen van het Raadgevend Comité bij het VAPH uitgebracht </w:t>
            </w:r>
            <w:r w:rsidR="00971387">
              <w:rPr>
                <w:b/>
                <w:color w:val="414141"/>
              </w:rPr>
              <w:t xml:space="preserve">bij elektronische procedure </w:t>
            </w:r>
            <w:r w:rsidR="00971387" w:rsidRPr="00E51769">
              <w:rPr>
                <w:b/>
                <w:color w:val="414141"/>
              </w:rPr>
              <w:t xml:space="preserve">d.d. </w:t>
            </w:r>
            <w:r w:rsidR="00971387">
              <w:rPr>
                <w:b/>
                <w:color w:val="414141"/>
              </w:rPr>
              <w:t>02</w:t>
            </w:r>
            <w:r w:rsidR="00971387" w:rsidRPr="00E51769">
              <w:rPr>
                <w:b/>
                <w:color w:val="414141"/>
              </w:rPr>
              <w:t>-</w:t>
            </w:r>
            <w:r w:rsidR="00971387">
              <w:rPr>
                <w:b/>
                <w:color w:val="414141"/>
              </w:rPr>
              <w:t>09</w:t>
            </w:r>
            <w:r w:rsidR="00971387" w:rsidRPr="00E51769">
              <w:rPr>
                <w:b/>
                <w:color w:val="414141"/>
              </w:rPr>
              <w:t>-20</w:t>
            </w:r>
            <w:r w:rsidR="00971387">
              <w:rPr>
                <w:b/>
                <w:color w:val="414141"/>
              </w:rPr>
              <w:t>20</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971387" w:rsidP="00EA695F">
      <w:pPr>
        <w:rPr>
          <w:lang w:val="nl-NL"/>
        </w:rPr>
      </w:pPr>
      <w:r w:rsidRPr="00971387">
        <w:rPr>
          <w:lang w:val="nl-NL"/>
        </w:rPr>
        <w:t xml:space="preserve">N.a.v. de vraag om adviesverlening via elektronische procedure d.d. </w:t>
      </w:r>
      <w:r>
        <w:rPr>
          <w:lang w:val="nl-NL"/>
        </w:rPr>
        <w:t>02</w:t>
      </w:r>
      <w:r w:rsidRPr="00971387">
        <w:rPr>
          <w:lang w:val="nl-NL"/>
        </w:rPr>
        <w:t>-0</w:t>
      </w:r>
      <w:r>
        <w:rPr>
          <w:lang w:val="nl-NL"/>
        </w:rPr>
        <w:t>9</w:t>
      </w:r>
      <w:r w:rsidRPr="00971387">
        <w:rPr>
          <w:lang w:val="nl-NL"/>
        </w:rPr>
        <w:t xml:space="preserve">-2020 heeft het Raadgevend Comité bij het Vlaams Agentschap voor Personen met een Handicap </w:t>
      </w:r>
      <w:r w:rsidR="005555CC">
        <w:rPr>
          <w:lang w:val="nl-NL"/>
        </w:rPr>
        <w:t xml:space="preserve">m.b.t. onderstaande onderwerpen de volgende respectieve </w:t>
      </w:r>
      <w:bookmarkStart w:id="0" w:name="_GoBack"/>
      <w:bookmarkEnd w:id="0"/>
      <w:r w:rsidR="005555CC">
        <w:rPr>
          <w:lang w:val="nl-NL"/>
        </w:rPr>
        <w:t>adviezen verleend</w:t>
      </w:r>
      <w:r>
        <w:rPr>
          <w:lang w:val="nl-NL"/>
        </w:rPr>
        <w:t>:</w:t>
      </w:r>
    </w:p>
    <w:p w:rsidR="00844173" w:rsidRPr="00844173" w:rsidRDefault="0068471D" w:rsidP="00844173">
      <w:pPr>
        <w:pStyle w:val="Kop1"/>
        <w:spacing w:after="0"/>
        <w:rPr>
          <w:rFonts w:eastAsia="Calibri"/>
          <w:sz w:val="22"/>
          <w:szCs w:val="22"/>
        </w:rPr>
      </w:pPr>
      <w:r>
        <w:rPr>
          <w:rFonts w:eastAsia="Calibri"/>
          <w:sz w:val="22"/>
          <w:szCs w:val="22"/>
          <w:lang w:val="nl-BE"/>
        </w:rPr>
        <w:t>Ontwerptekst van wijzigend BVR ‘</w:t>
      </w:r>
      <w:proofErr w:type="spellStart"/>
      <w:r>
        <w:rPr>
          <w:rFonts w:eastAsia="Calibri"/>
          <w:sz w:val="22"/>
          <w:szCs w:val="22"/>
          <w:lang w:val="nl-BE"/>
        </w:rPr>
        <w:t>basisondersteuningsbudget</w:t>
      </w:r>
      <w:proofErr w:type="spellEnd"/>
      <w:r>
        <w:rPr>
          <w:rFonts w:eastAsia="Calibri"/>
          <w:sz w:val="22"/>
          <w:szCs w:val="22"/>
          <w:lang w:val="nl-BE"/>
        </w:rPr>
        <w:t>’ (zorgbudget voor personen met een handicap</w:t>
      </w:r>
      <w:r w:rsidR="00B012F4" w:rsidRPr="00B012F4">
        <w:rPr>
          <w:rFonts w:eastAsia="Calibri"/>
          <w:sz w:val="22"/>
          <w:szCs w:val="22"/>
          <w:lang w:val="nl-BE"/>
        </w:rPr>
        <w:br/>
      </w:r>
      <w:r w:rsidRPr="0068471D">
        <w:rPr>
          <w:rFonts w:eastAsia="Calibri"/>
          <w:sz w:val="22"/>
          <w:szCs w:val="22"/>
          <w:lang w:val="nl-BE"/>
        </w:rPr>
        <w:t>DOC/</w:t>
      </w:r>
      <w:r>
        <w:rPr>
          <w:rFonts w:eastAsia="Calibri"/>
          <w:sz w:val="22"/>
          <w:szCs w:val="22"/>
          <w:lang w:val="nl-BE"/>
        </w:rPr>
        <w:t>RC/2020/02</w:t>
      </w:r>
      <w:r w:rsidRPr="0068471D">
        <w:rPr>
          <w:rFonts w:eastAsia="Calibri"/>
          <w:sz w:val="22"/>
          <w:szCs w:val="22"/>
          <w:lang w:val="nl-BE"/>
        </w:rPr>
        <w:t>.09/25</w:t>
      </w:r>
    </w:p>
    <w:p w:rsidR="00F876DE" w:rsidRDefault="0068471D" w:rsidP="003A19D3">
      <w:pPr>
        <w:spacing w:after="0"/>
      </w:pPr>
      <w:r>
        <w:t xml:space="preserve">Het Raadgevend </w:t>
      </w:r>
      <w:r w:rsidR="006A4ED5">
        <w:t>C</w:t>
      </w:r>
      <w:r>
        <w:t>omité van het VAPH</w:t>
      </w:r>
      <w:r w:rsidR="003A19D3">
        <w:t xml:space="preserve"> </w:t>
      </w:r>
      <w:r w:rsidR="00F876DE">
        <w:t>adviseert  negatief over het voorliggend besluit om de hieronder geschetste redenen.</w:t>
      </w:r>
    </w:p>
    <w:p w:rsidR="00F876DE" w:rsidRDefault="006A4ED5">
      <w:pPr>
        <w:spacing w:after="0"/>
      </w:pPr>
      <w:r>
        <w:t>Het comité:</w:t>
      </w:r>
    </w:p>
    <w:p w:rsidR="0068471D" w:rsidRDefault="0068471D" w:rsidP="0068471D">
      <w:pPr>
        <w:pStyle w:val="Lijstalinea"/>
        <w:numPr>
          <w:ilvl w:val="0"/>
          <w:numId w:val="31"/>
        </w:numPr>
      </w:pPr>
      <w:r>
        <w:t>Meent dat de evolutie naar een geïntegreerd zorgbudget met eenduidige, transparante criteria voor het openen van rechten en het hanteren van een uniforme inschalingsprocedure en bijbehorend instrumentarium op termijn kan zorgen voor meer duidelijkheid en uniformiteit over doelgroepen en deelsectoren heen.</w:t>
      </w:r>
    </w:p>
    <w:p w:rsidR="0068471D" w:rsidRDefault="0068471D" w:rsidP="0068471D">
      <w:pPr>
        <w:pStyle w:val="Lijstalinea"/>
        <w:numPr>
          <w:ilvl w:val="0"/>
          <w:numId w:val="31"/>
        </w:numPr>
      </w:pPr>
      <w:r>
        <w:t>Vraagt aandacht voor de impact die het weghalen van de eerste trap van het persoonsvolgende systeem kan hebben:</w:t>
      </w:r>
    </w:p>
    <w:p w:rsidR="0068471D" w:rsidRDefault="0068471D" w:rsidP="0068471D">
      <w:pPr>
        <w:pStyle w:val="Lijstalinea"/>
        <w:numPr>
          <w:ilvl w:val="0"/>
          <w:numId w:val="31"/>
        </w:numPr>
      </w:pPr>
      <w:r>
        <w:t>De oorspronkelijke architectuur van het PVF-systeem, zoals geïntroduceerd in artikel 3 van het decreet PVF van 25 april 2014, wordt onderuit gehaald. Het is op dit moment nog onduidelijk of en in welke mate het “geïntegreerde zorgbudget” voor personen met een handicap voldoende alternatief zal bieden om het twee-</w:t>
      </w:r>
      <w:proofErr w:type="spellStart"/>
      <w:r>
        <w:t>trapssysteem</w:t>
      </w:r>
      <w:proofErr w:type="spellEnd"/>
      <w:r>
        <w:t xml:space="preserve"> in stand te houden, dan wel of een fundamentele herziening van dit systeem aan de orde is. </w:t>
      </w:r>
    </w:p>
    <w:p w:rsidR="0068471D" w:rsidRDefault="0068471D" w:rsidP="0068471D">
      <w:pPr>
        <w:pStyle w:val="Lijstalinea"/>
        <w:numPr>
          <w:ilvl w:val="0"/>
          <w:numId w:val="31"/>
        </w:numPr>
      </w:pPr>
      <w:r>
        <w:t>Het wegvallen van het BOB kan een sterker aanzuigeffect voor niet rechtstreeks toegankelijke hulp veroorzaken: het ontbreken van een vrij besteedbaar bedrag waarmee op eenvoudige wijze in beperkte mate ondersteuning gerealiseerd kan worden, zal ertoe leiden dat meer mensen sneller de stap zetten naar niet rechtstreeks toegankelijke hulp. Het “</w:t>
      </w:r>
      <w:hyperlink r:id="rId9" w:history="1">
        <w:r w:rsidRPr="006E5E31">
          <w:rPr>
            <w:rStyle w:val="Hyperlink"/>
          </w:rPr>
          <w:t xml:space="preserve">Evaluatieonderzoek naar de implementatie van het </w:t>
        </w:r>
        <w:proofErr w:type="spellStart"/>
        <w:r w:rsidRPr="006E5E31">
          <w:rPr>
            <w:rStyle w:val="Hyperlink"/>
          </w:rPr>
          <w:t>basisondersteuningsbudget</w:t>
        </w:r>
        <w:proofErr w:type="spellEnd"/>
        <w:r w:rsidRPr="006E5E31">
          <w:rPr>
            <w:rStyle w:val="Hyperlink"/>
          </w:rPr>
          <w:t xml:space="preserve"> (EF12)</w:t>
        </w:r>
      </w:hyperlink>
      <w:r>
        <w:t>” kwam tot de conclusie dat het BOB voor de betrokken personen met een handicap wel degelijk een verschil maakte en dat gebruikers hier erg tevreden over waren.</w:t>
      </w:r>
    </w:p>
    <w:p w:rsidR="0068471D" w:rsidRDefault="0068471D" w:rsidP="0068471D">
      <w:pPr>
        <w:pStyle w:val="Lijstalinea"/>
        <w:numPr>
          <w:ilvl w:val="0"/>
          <w:numId w:val="31"/>
        </w:numPr>
      </w:pPr>
      <w:r>
        <w:t xml:space="preserve">Het effect van het weghalen van de eerste trap van het PVF in combinatie met de trend om de doelgroep van het VAPH steeds verder te verruimen, zal de druk op de wachtlijst voor </w:t>
      </w:r>
      <w:r>
        <w:lastRenderedPageBreak/>
        <w:t>niet rechtstreeks toegankelijke hulp - die nu al onbeheersbaar groot is - aanzienlijk doen toenemen.</w:t>
      </w:r>
    </w:p>
    <w:p w:rsidR="0068471D" w:rsidRDefault="0068471D" w:rsidP="0068471D">
      <w:r>
        <w:t>Het Raadgevend comité vraagt verder om op korte termijn de krijtlijnen van het geïntegreerde zorgbudget in onderling overleg met de verschillende stakeholders, dus m.i.v. de vertegenwoordigers van de sector personen met een handicap en de administratie VAPH, verder uit te tekenen en (politiek) te valideren zodat er voor de groep personen met een handicap een volwaardig alternatief voor de in het decreet PVF beoogde eerste trap van het twee-trapsysteem kan worden geformuleerd.</w:t>
      </w:r>
    </w:p>
    <w:p w:rsidR="002E4A3E" w:rsidRDefault="0068471D" w:rsidP="0068471D">
      <w:r>
        <w:t xml:space="preserve">Het Raadgevend comité van het VAPH vraagt om de vertegenwoordigers van de sector </w:t>
      </w:r>
      <w:proofErr w:type="spellStart"/>
      <w:r>
        <w:t>PmH</w:t>
      </w:r>
      <w:proofErr w:type="spellEnd"/>
      <w:r>
        <w:t xml:space="preserve"> actief te betrekken bij de verdere vormgeving van het geïntegreerd zorgbudget en bij de voorbereiding van verdere ontwerpregelgeving die uitvoering moet geven aan de passage in het Vlaamse Regeerakkoord inzake het uitdovend karakter van het BOB.</w:t>
      </w:r>
    </w:p>
    <w:p w:rsidR="00844173" w:rsidRPr="00844173" w:rsidRDefault="00706CAD" w:rsidP="00844173">
      <w:pPr>
        <w:pStyle w:val="Kop1"/>
        <w:spacing w:after="0"/>
        <w:rPr>
          <w:rFonts w:eastAsia="Calibri"/>
          <w:sz w:val="22"/>
          <w:szCs w:val="22"/>
        </w:rPr>
      </w:pPr>
      <w:r w:rsidRPr="00706CAD">
        <w:rPr>
          <w:rFonts w:eastAsia="Calibri"/>
          <w:sz w:val="22"/>
          <w:szCs w:val="22"/>
          <w:lang w:val="nl-BE"/>
        </w:rPr>
        <w:t>Voorstel benoeming nieuwe VTC-leden</w:t>
      </w:r>
      <w:r w:rsidR="00B012F4" w:rsidRPr="00B012F4">
        <w:rPr>
          <w:rFonts w:eastAsia="Calibri"/>
          <w:sz w:val="22"/>
          <w:szCs w:val="22"/>
          <w:lang w:val="nl-BE"/>
        </w:rPr>
        <w:br/>
        <w:t>DOC/RC/2020/</w:t>
      </w:r>
      <w:r>
        <w:rPr>
          <w:rFonts w:eastAsia="Calibri"/>
          <w:sz w:val="22"/>
          <w:szCs w:val="22"/>
          <w:lang w:val="nl-BE"/>
        </w:rPr>
        <w:t>02</w:t>
      </w:r>
      <w:r w:rsidR="00B012F4" w:rsidRPr="00B012F4">
        <w:rPr>
          <w:rFonts w:eastAsia="Calibri"/>
          <w:sz w:val="22"/>
          <w:szCs w:val="22"/>
          <w:lang w:val="nl-BE"/>
        </w:rPr>
        <w:t>.0</w:t>
      </w:r>
      <w:r>
        <w:rPr>
          <w:rFonts w:eastAsia="Calibri"/>
          <w:sz w:val="22"/>
          <w:szCs w:val="22"/>
          <w:lang w:val="nl-BE"/>
        </w:rPr>
        <w:t>9</w:t>
      </w:r>
      <w:r w:rsidR="00B012F4" w:rsidRPr="00B012F4">
        <w:rPr>
          <w:rFonts w:eastAsia="Calibri"/>
          <w:sz w:val="22"/>
          <w:szCs w:val="22"/>
          <w:lang w:val="nl-BE"/>
        </w:rPr>
        <w:t>/</w:t>
      </w:r>
      <w:r>
        <w:rPr>
          <w:rFonts w:eastAsia="Calibri"/>
          <w:sz w:val="22"/>
          <w:szCs w:val="22"/>
          <w:lang w:val="nl-BE"/>
        </w:rPr>
        <w:t>26</w:t>
      </w:r>
    </w:p>
    <w:p w:rsidR="00706CAD" w:rsidRPr="008B7D35" w:rsidRDefault="00706CAD" w:rsidP="00706CAD">
      <w:pPr>
        <w:jc w:val="both"/>
      </w:pPr>
      <w:r w:rsidRPr="008B7D35">
        <w:t xml:space="preserve">Het Raadgevend Comité verleent een positief advies met betrekking tot de benoeming van onderstaande kandidaat-leden als commissieleden van de Vlaamse </w:t>
      </w:r>
      <w:proofErr w:type="spellStart"/>
      <w:r w:rsidRPr="008B7D35">
        <w:t>Toeleidingscommissie</w:t>
      </w:r>
      <w:proofErr w:type="spellEnd"/>
      <w:r w:rsidRPr="008B7D35">
        <w:t>:</w:t>
      </w:r>
    </w:p>
    <w:tbl>
      <w:tblPr>
        <w:tblW w:w="8895"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635"/>
        <w:gridCol w:w="1800"/>
        <w:gridCol w:w="2340"/>
        <w:gridCol w:w="1200"/>
      </w:tblGrid>
      <w:tr w:rsidR="00706CAD" w:rsidTr="003C4148">
        <w:tc>
          <w:tcPr>
            <w:tcW w:w="1920" w:type="dxa"/>
            <w:shd w:val="clear" w:color="auto" w:fill="D9D9D9"/>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b/>
                <w:sz w:val="20"/>
                <w:szCs w:val="20"/>
              </w:rPr>
            </w:pPr>
            <w:r>
              <w:rPr>
                <w:b/>
                <w:sz w:val="20"/>
                <w:szCs w:val="20"/>
              </w:rPr>
              <w:t>Naam</w:t>
            </w:r>
          </w:p>
        </w:tc>
        <w:tc>
          <w:tcPr>
            <w:tcW w:w="1635" w:type="dxa"/>
            <w:shd w:val="clear" w:color="auto" w:fill="D9D9D9"/>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b/>
                <w:sz w:val="20"/>
                <w:szCs w:val="20"/>
              </w:rPr>
            </w:pPr>
            <w:r>
              <w:rPr>
                <w:b/>
                <w:sz w:val="20"/>
                <w:szCs w:val="20"/>
              </w:rPr>
              <w:t>Provincie</w:t>
            </w:r>
          </w:p>
        </w:tc>
        <w:tc>
          <w:tcPr>
            <w:tcW w:w="1800" w:type="dxa"/>
            <w:shd w:val="clear" w:color="auto" w:fill="D9D9D9"/>
            <w:tcMar>
              <w:top w:w="56" w:type="dxa"/>
              <w:left w:w="56" w:type="dxa"/>
              <w:bottom w:w="56" w:type="dxa"/>
              <w:right w:w="56" w:type="dxa"/>
            </w:tcMar>
          </w:tcPr>
          <w:p w:rsidR="00706CAD" w:rsidRDefault="00706CAD" w:rsidP="003C4148">
            <w:pPr>
              <w:widowControl w:val="0"/>
              <w:spacing w:line="240" w:lineRule="auto"/>
              <w:rPr>
                <w:b/>
                <w:sz w:val="20"/>
                <w:szCs w:val="20"/>
              </w:rPr>
            </w:pPr>
            <w:r>
              <w:rPr>
                <w:b/>
                <w:sz w:val="20"/>
                <w:szCs w:val="20"/>
              </w:rPr>
              <w:t>Rol</w:t>
            </w:r>
          </w:p>
        </w:tc>
        <w:tc>
          <w:tcPr>
            <w:tcW w:w="2340" w:type="dxa"/>
            <w:shd w:val="clear" w:color="auto" w:fill="D9D9D9"/>
            <w:tcMar>
              <w:top w:w="56" w:type="dxa"/>
              <w:left w:w="56" w:type="dxa"/>
              <w:bottom w:w="56" w:type="dxa"/>
              <w:right w:w="56" w:type="dxa"/>
            </w:tcMar>
          </w:tcPr>
          <w:p w:rsidR="00706CAD" w:rsidRDefault="00706CAD" w:rsidP="003C4148">
            <w:pPr>
              <w:widowControl w:val="0"/>
              <w:spacing w:line="240" w:lineRule="auto"/>
              <w:rPr>
                <w:b/>
                <w:sz w:val="20"/>
                <w:szCs w:val="20"/>
              </w:rPr>
            </w:pPr>
            <w:r>
              <w:rPr>
                <w:b/>
                <w:sz w:val="20"/>
                <w:szCs w:val="20"/>
              </w:rPr>
              <w:t>Hoedanigheid</w:t>
            </w:r>
          </w:p>
        </w:tc>
        <w:tc>
          <w:tcPr>
            <w:tcW w:w="1200" w:type="dxa"/>
            <w:shd w:val="clear" w:color="auto" w:fill="D9D9D9"/>
            <w:tcMar>
              <w:top w:w="56" w:type="dxa"/>
              <w:left w:w="56" w:type="dxa"/>
              <w:bottom w:w="56" w:type="dxa"/>
              <w:right w:w="56" w:type="dxa"/>
            </w:tcMar>
          </w:tcPr>
          <w:p w:rsidR="00706CAD" w:rsidRDefault="00706CAD" w:rsidP="003C4148">
            <w:pPr>
              <w:widowControl w:val="0"/>
              <w:spacing w:line="240" w:lineRule="auto"/>
              <w:rPr>
                <w:b/>
                <w:sz w:val="20"/>
                <w:szCs w:val="20"/>
              </w:rPr>
            </w:pPr>
            <w:r>
              <w:rPr>
                <w:b/>
                <w:sz w:val="20"/>
                <w:szCs w:val="20"/>
              </w:rPr>
              <w:t>Discipline</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Marco de Wolff</w:t>
            </w:r>
          </w:p>
        </w:tc>
        <w:tc>
          <w:tcPr>
            <w:tcW w:w="1635"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[nog te bepalen]</w:t>
            </w:r>
          </w:p>
        </w:tc>
        <w:tc>
          <w:tcPr>
            <w:tcW w:w="18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Arts</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 xml:space="preserve">Xavier </w:t>
            </w:r>
            <w:proofErr w:type="spellStart"/>
            <w:r>
              <w:rPr>
                <w:sz w:val="20"/>
                <w:szCs w:val="20"/>
              </w:rPr>
              <w:t>Verlé</w:t>
            </w:r>
            <w:proofErr w:type="spellEnd"/>
          </w:p>
        </w:tc>
        <w:tc>
          <w:tcPr>
            <w:tcW w:w="1635"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VTC Leuven</w:t>
            </w:r>
          </w:p>
          <w:p w:rsidR="00706CAD" w:rsidRDefault="00706CAD" w:rsidP="003C4148">
            <w:pPr>
              <w:widowControl w:val="0"/>
              <w:spacing w:line="240" w:lineRule="auto"/>
              <w:rPr>
                <w:sz w:val="20"/>
                <w:szCs w:val="20"/>
                <w:highlight w:val="yellow"/>
              </w:rPr>
            </w:pPr>
            <w:r>
              <w:rPr>
                <w:sz w:val="20"/>
                <w:szCs w:val="20"/>
              </w:rPr>
              <w:t>VTC Gent</w:t>
            </w:r>
          </w:p>
        </w:tc>
        <w:tc>
          <w:tcPr>
            <w:tcW w:w="18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Arts</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 xml:space="preserve">Lut </w:t>
            </w:r>
            <w:proofErr w:type="spellStart"/>
            <w:r>
              <w:rPr>
                <w:sz w:val="20"/>
                <w:szCs w:val="20"/>
              </w:rPr>
              <w:t>Doye</w:t>
            </w:r>
            <w:proofErr w:type="spellEnd"/>
          </w:p>
        </w:tc>
        <w:tc>
          <w:tcPr>
            <w:tcW w:w="1635"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VTC Brugge</w:t>
            </w:r>
          </w:p>
          <w:p w:rsidR="00706CAD" w:rsidRDefault="00706CAD" w:rsidP="003C4148">
            <w:pPr>
              <w:widowControl w:val="0"/>
              <w:pBdr>
                <w:top w:val="nil"/>
                <w:left w:val="nil"/>
                <w:bottom w:val="nil"/>
                <w:right w:val="nil"/>
                <w:between w:val="nil"/>
              </w:pBdr>
              <w:spacing w:line="240" w:lineRule="auto"/>
              <w:rPr>
                <w:sz w:val="20"/>
                <w:szCs w:val="20"/>
              </w:rPr>
            </w:pPr>
            <w:r>
              <w:rPr>
                <w:sz w:val="20"/>
                <w:szCs w:val="20"/>
              </w:rPr>
              <w:t>VTC Gent</w:t>
            </w:r>
          </w:p>
        </w:tc>
        <w:tc>
          <w:tcPr>
            <w:tcW w:w="18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Arts</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François Janssens</w:t>
            </w:r>
          </w:p>
        </w:tc>
        <w:tc>
          <w:tcPr>
            <w:tcW w:w="1635"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VTC Leuven</w:t>
            </w:r>
          </w:p>
          <w:p w:rsidR="00706CAD" w:rsidRDefault="00706CAD" w:rsidP="003C4148">
            <w:pPr>
              <w:widowControl w:val="0"/>
              <w:spacing w:line="240" w:lineRule="auto"/>
              <w:rPr>
                <w:sz w:val="20"/>
                <w:szCs w:val="20"/>
              </w:rPr>
            </w:pPr>
            <w:r>
              <w:rPr>
                <w:sz w:val="20"/>
                <w:szCs w:val="20"/>
              </w:rPr>
              <w:t>VTC Brugge</w:t>
            </w:r>
          </w:p>
        </w:tc>
        <w:tc>
          <w:tcPr>
            <w:tcW w:w="18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Arts</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Lieve Vandersmissen</w:t>
            </w:r>
          </w:p>
        </w:tc>
        <w:tc>
          <w:tcPr>
            <w:tcW w:w="1635"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VTC Hasselt</w:t>
            </w:r>
          </w:p>
          <w:p w:rsidR="00706CAD" w:rsidRDefault="00706CAD" w:rsidP="003C4148">
            <w:pPr>
              <w:widowControl w:val="0"/>
              <w:spacing w:line="240" w:lineRule="auto"/>
              <w:rPr>
                <w:sz w:val="20"/>
                <w:szCs w:val="20"/>
              </w:rPr>
            </w:pPr>
            <w:r>
              <w:rPr>
                <w:sz w:val="20"/>
                <w:szCs w:val="20"/>
              </w:rPr>
              <w:t>VTC Antwerpen</w:t>
            </w:r>
          </w:p>
        </w:tc>
        <w:tc>
          <w:tcPr>
            <w:tcW w:w="18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Arts</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 xml:space="preserve">Maarten </w:t>
            </w:r>
            <w:proofErr w:type="spellStart"/>
            <w:r>
              <w:rPr>
                <w:sz w:val="20"/>
                <w:szCs w:val="20"/>
              </w:rPr>
              <w:t>Mekeirele</w:t>
            </w:r>
            <w:proofErr w:type="spellEnd"/>
          </w:p>
        </w:tc>
        <w:tc>
          <w:tcPr>
            <w:tcW w:w="1635"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VTC Brugge</w:t>
            </w:r>
          </w:p>
        </w:tc>
        <w:tc>
          <w:tcPr>
            <w:tcW w:w="180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Sociale discipline</w:t>
            </w:r>
          </w:p>
        </w:tc>
      </w:tr>
      <w:tr w:rsidR="00706CAD" w:rsidTr="003C4148">
        <w:tc>
          <w:tcPr>
            <w:tcW w:w="192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 xml:space="preserve">Ellen </w:t>
            </w:r>
            <w:proofErr w:type="spellStart"/>
            <w:r>
              <w:rPr>
                <w:sz w:val="20"/>
                <w:szCs w:val="20"/>
              </w:rPr>
              <w:t>Huygelen</w:t>
            </w:r>
            <w:proofErr w:type="spellEnd"/>
          </w:p>
        </w:tc>
        <w:tc>
          <w:tcPr>
            <w:tcW w:w="1635"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VTC Antwerpen</w:t>
            </w:r>
          </w:p>
        </w:tc>
        <w:tc>
          <w:tcPr>
            <w:tcW w:w="180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706CAD" w:rsidRDefault="00706CAD" w:rsidP="003C4148">
            <w:pPr>
              <w:widowControl w:val="0"/>
              <w:spacing w:line="240" w:lineRule="auto"/>
              <w:rPr>
                <w:sz w:val="20"/>
                <w:szCs w:val="20"/>
              </w:rPr>
            </w:pPr>
            <w:r>
              <w:rPr>
                <w:sz w:val="20"/>
                <w:szCs w:val="20"/>
              </w:rPr>
              <w:t>Professioneel deskundige</w:t>
            </w:r>
            <w:r>
              <w:rPr>
                <w:sz w:val="20"/>
                <w:szCs w:val="20"/>
              </w:rPr>
              <w:br/>
              <w:t>Ervaringsdeskundige</w:t>
            </w:r>
          </w:p>
        </w:tc>
        <w:tc>
          <w:tcPr>
            <w:tcW w:w="1200" w:type="dxa"/>
            <w:shd w:val="clear" w:color="auto" w:fill="auto"/>
            <w:tcMar>
              <w:top w:w="56" w:type="dxa"/>
              <w:left w:w="56" w:type="dxa"/>
              <w:bottom w:w="56" w:type="dxa"/>
              <w:right w:w="56" w:type="dxa"/>
            </w:tcMar>
          </w:tcPr>
          <w:p w:rsidR="00706CAD" w:rsidRDefault="00706CAD" w:rsidP="003C4148">
            <w:pPr>
              <w:widowControl w:val="0"/>
              <w:pBdr>
                <w:top w:val="nil"/>
                <w:left w:val="nil"/>
                <w:bottom w:val="nil"/>
                <w:right w:val="nil"/>
                <w:between w:val="nil"/>
              </w:pBdr>
              <w:spacing w:line="240" w:lineRule="auto"/>
              <w:rPr>
                <w:sz w:val="20"/>
                <w:szCs w:val="20"/>
              </w:rPr>
            </w:pPr>
            <w:r>
              <w:rPr>
                <w:sz w:val="20"/>
                <w:szCs w:val="20"/>
              </w:rPr>
              <w:t>Sociale discipline</w:t>
            </w:r>
          </w:p>
        </w:tc>
      </w:tr>
    </w:tbl>
    <w:p w:rsidR="00706CAD" w:rsidRDefault="00706CAD" w:rsidP="00844173">
      <w:r>
        <w:br w:type="page"/>
      </w:r>
    </w:p>
    <w:p w:rsidR="00ED4D31" w:rsidRPr="00AF4888" w:rsidRDefault="00ED4D31" w:rsidP="00AF4888">
      <w:pPr>
        <w:rPr>
          <w:lang w:val="nl-NL"/>
        </w:rPr>
      </w:pPr>
      <w:r w:rsidRPr="00313C8A">
        <w:lastRenderedPageBreak/>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Default="00EA695F" w:rsidP="00C32266">
      <w:pPr>
        <w:spacing w:after="0"/>
      </w:pPr>
      <w:r w:rsidRPr="00173B33">
        <w:t>Met vriendelijke groeten</w:t>
      </w:r>
    </w:p>
    <w:p w:rsidR="00C32266" w:rsidRPr="00173B33" w:rsidRDefault="00C32266" w:rsidP="00C32266">
      <w:pPr>
        <w:spacing w:after="0"/>
      </w:pPr>
    </w:p>
    <w:p w:rsidR="00650708" w:rsidRDefault="00650708" w:rsidP="001517DA">
      <w:pPr>
        <w:spacing w:after="0" w:line="240" w:lineRule="auto"/>
        <w:rPr>
          <w:lang w:val="nl-NL"/>
        </w:rPr>
      </w:pPr>
    </w:p>
    <w:p w:rsidR="00E44C1B" w:rsidRDefault="00E44C1B" w:rsidP="001517DA">
      <w:pPr>
        <w:spacing w:after="0" w:line="240" w:lineRule="auto"/>
        <w:rPr>
          <w:lang w:val="nl-NL"/>
        </w:rPr>
      </w:pPr>
    </w:p>
    <w:p w:rsidR="00E44C1B" w:rsidRDefault="00E44C1B" w:rsidP="001517DA">
      <w:pPr>
        <w:spacing w:after="0" w:line="240" w:lineRule="auto"/>
        <w:rPr>
          <w:lang w:val="nl-NL"/>
        </w:rPr>
      </w:pPr>
    </w:p>
    <w:p w:rsidR="00E44C1B" w:rsidRDefault="00E44C1B" w:rsidP="001517DA">
      <w:pPr>
        <w:spacing w:after="0" w:line="240" w:lineRule="auto"/>
        <w:rPr>
          <w:lang w:val="nl-NL"/>
        </w:rPr>
      </w:pPr>
    </w:p>
    <w:p w:rsidR="00E44C1B" w:rsidRDefault="00E44C1B" w:rsidP="001517DA">
      <w:pPr>
        <w:spacing w:after="0" w:line="240" w:lineRule="auto"/>
        <w:rPr>
          <w:lang w:val="nl-NL"/>
        </w:rPr>
      </w:pPr>
    </w:p>
    <w:p w:rsidR="00E44C1B" w:rsidRDefault="00E44C1B" w:rsidP="001517DA">
      <w:pPr>
        <w:spacing w:after="0" w:line="240" w:lineRule="auto"/>
        <w:rPr>
          <w:lang w:val="nl-NL"/>
        </w:rPr>
      </w:pPr>
    </w:p>
    <w:p w:rsidR="00E44C1B" w:rsidRDefault="00E44C1B" w:rsidP="001517DA">
      <w:pPr>
        <w:spacing w:after="0" w:line="240" w:lineRule="auto"/>
        <w:rPr>
          <w:lang w:val="nl-NL"/>
        </w:rPr>
      </w:pPr>
    </w:p>
    <w:p w:rsidR="00A949EA" w:rsidRDefault="00A949EA" w:rsidP="001517DA">
      <w:pPr>
        <w:spacing w:after="0" w:line="240" w:lineRule="auto"/>
        <w:rPr>
          <w:lang w:val="nl-NL"/>
        </w:rPr>
      </w:pPr>
    </w:p>
    <w:p w:rsidR="00A949EA" w:rsidRDefault="00A949EA" w:rsidP="001517DA">
      <w:pPr>
        <w:spacing w:after="0" w:line="240" w:lineRule="auto"/>
        <w:rPr>
          <w:lang w:val="nl-NL"/>
        </w:rPr>
      </w:pPr>
    </w:p>
    <w:p w:rsidR="00EA695F" w:rsidRPr="00173B33" w:rsidRDefault="004543C8" w:rsidP="00EA695F">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73B33" w:rsidSect="00D9088E">
      <w:footerReference w:type="default" r:id="rId10"/>
      <w:headerReference w:type="first" r:id="rId11"/>
      <w:footerReference w:type="first" r:id="rId12"/>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A7" w:rsidRDefault="00572EA7" w:rsidP="00A13B42">
      <w:r>
        <w:separator/>
      </w:r>
    </w:p>
    <w:p w:rsidR="00572EA7" w:rsidRDefault="00572EA7"/>
  </w:endnote>
  <w:endnote w:type="continuationSeparator" w:id="0">
    <w:p w:rsidR="00572EA7" w:rsidRDefault="00572EA7" w:rsidP="00A13B42">
      <w:r>
        <w:continuationSeparator/>
      </w:r>
    </w:p>
    <w:p w:rsidR="00572EA7" w:rsidRDefault="00572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6A4ED5">
      <w:rPr>
        <w:noProof/>
      </w:rPr>
      <w:t>2</w:t>
    </w:r>
    <w:r w:rsidRPr="00516E9E">
      <w:fldChar w:fldCharType="end"/>
    </w:r>
    <w:r w:rsidRPr="00516E9E">
      <w:t xml:space="preserve"> van </w:t>
    </w:r>
    <w:fldSimple w:instr=" NUMPAGES   \* MERGEFORMAT ">
      <w:r w:rsidR="006A4ED5">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555CC">
      <w:rPr>
        <w:noProof/>
      </w:rPr>
      <w:t>1</w:t>
    </w:r>
    <w:r w:rsidRPr="00516E9E">
      <w:fldChar w:fldCharType="end"/>
    </w:r>
    <w:r w:rsidRPr="00516E9E">
      <w:t xml:space="preserve"> van </w:t>
    </w:r>
    <w:fldSimple w:instr=" NUMPAGES   \* MERGEFORMAT ">
      <w:r w:rsidR="005555CC">
        <w:rPr>
          <w:noProof/>
        </w:rPr>
        <w:t>3</w:t>
      </w:r>
    </w:fldSimple>
    <w:r w:rsidRPr="00516E9E">
      <w:rPr>
        <w:noProof/>
        <w:lang w:eastAsia="nl-BE"/>
      </w:rPr>
      <w:drawing>
        <wp:anchor distT="0" distB="0" distL="114300" distR="114300" simplePos="0" relativeHeight="251679744" behindDoc="0" locked="0" layoutInCell="1" allowOverlap="1" wp14:anchorId="16FE879F" wp14:editId="3DA592EA">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A7" w:rsidRDefault="00572EA7" w:rsidP="00692334">
      <w:pPr>
        <w:spacing w:after="0"/>
      </w:pPr>
      <w:r>
        <w:separator/>
      </w:r>
    </w:p>
  </w:footnote>
  <w:footnote w:type="continuationSeparator" w:id="0">
    <w:p w:rsidR="00572EA7" w:rsidRDefault="00572EA7" w:rsidP="00A13B42">
      <w:r>
        <w:continuationSeparator/>
      </w:r>
    </w:p>
    <w:p w:rsidR="00572EA7" w:rsidRDefault="00572E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A51687"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E2E28"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6C1062"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1F53C5"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B0F22E6"/>
    <w:multiLevelType w:val="hybridMultilevel"/>
    <w:tmpl w:val="147AD9EA"/>
    <w:lvl w:ilvl="0" w:tplc="00A6483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D234344"/>
    <w:multiLevelType w:val="hybridMultilevel"/>
    <w:tmpl w:val="9150103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6C7"/>
    <w:rsid w:val="000128DC"/>
    <w:rsid w:val="0001596C"/>
    <w:rsid w:val="00023FE3"/>
    <w:rsid w:val="0002477C"/>
    <w:rsid w:val="000317EF"/>
    <w:rsid w:val="000327E5"/>
    <w:rsid w:val="00033784"/>
    <w:rsid w:val="0003380D"/>
    <w:rsid w:val="00036FEA"/>
    <w:rsid w:val="0004078D"/>
    <w:rsid w:val="00041026"/>
    <w:rsid w:val="00043950"/>
    <w:rsid w:val="00045873"/>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0CB8"/>
    <w:rsid w:val="00093B7C"/>
    <w:rsid w:val="000A2D11"/>
    <w:rsid w:val="000B2BD4"/>
    <w:rsid w:val="000B343F"/>
    <w:rsid w:val="000B3488"/>
    <w:rsid w:val="000B4B45"/>
    <w:rsid w:val="000B63B7"/>
    <w:rsid w:val="000B683C"/>
    <w:rsid w:val="000B77F4"/>
    <w:rsid w:val="000C0931"/>
    <w:rsid w:val="000C1E05"/>
    <w:rsid w:val="000C2D88"/>
    <w:rsid w:val="000C2F8D"/>
    <w:rsid w:val="000C4525"/>
    <w:rsid w:val="000C5AFB"/>
    <w:rsid w:val="000C78FA"/>
    <w:rsid w:val="000D2B5C"/>
    <w:rsid w:val="000D3AF7"/>
    <w:rsid w:val="000D6137"/>
    <w:rsid w:val="000D6F07"/>
    <w:rsid w:val="000D7AC8"/>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62B3"/>
    <w:rsid w:val="002D6719"/>
    <w:rsid w:val="002D77C2"/>
    <w:rsid w:val="002E1FCA"/>
    <w:rsid w:val="002E2A3A"/>
    <w:rsid w:val="002E3241"/>
    <w:rsid w:val="002E4A3E"/>
    <w:rsid w:val="002F06A9"/>
    <w:rsid w:val="002F406C"/>
    <w:rsid w:val="00301EB0"/>
    <w:rsid w:val="00302393"/>
    <w:rsid w:val="003027E8"/>
    <w:rsid w:val="00306F22"/>
    <w:rsid w:val="00310FC0"/>
    <w:rsid w:val="00316612"/>
    <w:rsid w:val="00316680"/>
    <w:rsid w:val="00316CC6"/>
    <w:rsid w:val="0032218F"/>
    <w:rsid w:val="0032276B"/>
    <w:rsid w:val="00322BC6"/>
    <w:rsid w:val="003234EC"/>
    <w:rsid w:val="003248F4"/>
    <w:rsid w:val="00330064"/>
    <w:rsid w:val="003305A6"/>
    <w:rsid w:val="00330F78"/>
    <w:rsid w:val="003407ED"/>
    <w:rsid w:val="00341E75"/>
    <w:rsid w:val="0034269D"/>
    <w:rsid w:val="00342BA6"/>
    <w:rsid w:val="003450C0"/>
    <w:rsid w:val="00347D06"/>
    <w:rsid w:val="0035090A"/>
    <w:rsid w:val="00350F9C"/>
    <w:rsid w:val="0035197C"/>
    <w:rsid w:val="00354E78"/>
    <w:rsid w:val="00357B80"/>
    <w:rsid w:val="00360029"/>
    <w:rsid w:val="00360906"/>
    <w:rsid w:val="003615BE"/>
    <w:rsid w:val="003624A4"/>
    <w:rsid w:val="00363789"/>
    <w:rsid w:val="00363BA9"/>
    <w:rsid w:val="00365D6F"/>
    <w:rsid w:val="003671D2"/>
    <w:rsid w:val="00367690"/>
    <w:rsid w:val="0037396B"/>
    <w:rsid w:val="00375D8F"/>
    <w:rsid w:val="003773FF"/>
    <w:rsid w:val="00377867"/>
    <w:rsid w:val="0038008F"/>
    <w:rsid w:val="00381728"/>
    <w:rsid w:val="00381DAC"/>
    <w:rsid w:val="00382A22"/>
    <w:rsid w:val="003831AD"/>
    <w:rsid w:val="00385434"/>
    <w:rsid w:val="00387F4A"/>
    <w:rsid w:val="00393C3A"/>
    <w:rsid w:val="003951F1"/>
    <w:rsid w:val="00395845"/>
    <w:rsid w:val="003974CF"/>
    <w:rsid w:val="003A05E6"/>
    <w:rsid w:val="003A19D3"/>
    <w:rsid w:val="003A29B2"/>
    <w:rsid w:val="003A32EB"/>
    <w:rsid w:val="003A5274"/>
    <w:rsid w:val="003A569D"/>
    <w:rsid w:val="003B05F2"/>
    <w:rsid w:val="003B197D"/>
    <w:rsid w:val="003B319B"/>
    <w:rsid w:val="003B5ABC"/>
    <w:rsid w:val="003C13AE"/>
    <w:rsid w:val="003C16C4"/>
    <w:rsid w:val="003C2BFE"/>
    <w:rsid w:val="003C3D8A"/>
    <w:rsid w:val="003C5A3F"/>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201F3"/>
    <w:rsid w:val="0042565F"/>
    <w:rsid w:val="00430A81"/>
    <w:rsid w:val="00431D42"/>
    <w:rsid w:val="00432750"/>
    <w:rsid w:val="00434405"/>
    <w:rsid w:val="00434737"/>
    <w:rsid w:val="00440131"/>
    <w:rsid w:val="0044177F"/>
    <w:rsid w:val="0044212B"/>
    <w:rsid w:val="00445EE8"/>
    <w:rsid w:val="004516A1"/>
    <w:rsid w:val="004533BA"/>
    <w:rsid w:val="00453837"/>
    <w:rsid w:val="004543C8"/>
    <w:rsid w:val="00454E72"/>
    <w:rsid w:val="00455022"/>
    <w:rsid w:val="004550EE"/>
    <w:rsid w:val="004623F4"/>
    <w:rsid w:val="00462943"/>
    <w:rsid w:val="004646C3"/>
    <w:rsid w:val="00464EFB"/>
    <w:rsid w:val="004676F8"/>
    <w:rsid w:val="00476F45"/>
    <w:rsid w:val="0048655F"/>
    <w:rsid w:val="004866C4"/>
    <w:rsid w:val="00486A04"/>
    <w:rsid w:val="00487CBD"/>
    <w:rsid w:val="00492FDA"/>
    <w:rsid w:val="00493513"/>
    <w:rsid w:val="00493AB3"/>
    <w:rsid w:val="0049469F"/>
    <w:rsid w:val="0049497C"/>
    <w:rsid w:val="00496E4B"/>
    <w:rsid w:val="004A1C98"/>
    <w:rsid w:val="004A2E47"/>
    <w:rsid w:val="004A5D00"/>
    <w:rsid w:val="004A6849"/>
    <w:rsid w:val="004A6D4E"/>
    <w:rsid w:val="004B0214"/>
    <w:rsid w:val="004B09F7"/>
    <w:rsid w:val="004B334B"/>
    <w:rsid w:val="004B4F14"/>
    <w:rsid w:val="004B5097"/>
    <w:rsid w:val="004C5F2A"/>
    <w:rsid w:val="004D22BD"/>
    <w:rsid w:val="004D53BA"/>
    <w:rsid w:val="004E2A95"/>
    <w:rsid w:val="004E2B8D"/>
    <w:rsid w:val="004E2FF7"/>
    <w:rsid w:val="004E437C"/>
    <w:rsid w:val="004E4576"/>
    <w:rsid w:val="004E7247"/>
    <w:rsid w:val="004F0930"/>
    <w:rsid w:val="004F2111"/>
    <w:rsid w:val="004F4D63"/>
    <w:rsid w:val="00501E1B"/>
    <w:rsid w:val="00502F1D"/>
    <w:rsid w:val="00505A62"/>
    <w:rsid w:val="00510245"/>
    <w:rsid w:val="00510B04"/>
    <w:rsid w:val="00511623"/>
    <w:rsid w:val="005130CB"/>
    <w:rsid w:val="00516E9E"/>
    <w:rsid w:val="00517AB9"/>
    <w:rsid w:val="00521DA7"/>
    <w:rsid w:val="0052275D"/>
    <w:rsid w:val="0052277C"/>
    <w:rsid w:val="00523061"/>
    <w:rsid w:val="00523376"/>
    <w:rsid w:val="00526446"/>
    <w:rsid w:val="00527043"/>
    <w:rsid w:val="00530F48"/>
    <w:rsid w:val="00531847"/>
    <w:rsid w:val="00534DB2"/>
    <w:rsid w:val="00535A1B"/>
    <w:rsid w:val="005436EC"/>
    <w:rsid w:val="00554FD9"/>
    <w:rsid w:val="005555CC"/>
    <w:rsid w:val="00555E44"/>
    <w:rsid w:val="00556D82"/>
    <w:rsid w:val="00556FE9"/>
    <w:rsid w:val="005608D4"/>
    <w:rsid w:val="0056135E"/>
    <w:rsid w:val="00561C08"/>
    <w:rsid w:val="005620BB"/>
    <w:rsid w:val="005627CA"/>
    <w:rsid w:val="00565793"/>
    <w:rsid w:val="00566748"/>
    <w:rsid w:val="00572EA7"/>
    <w:rsid w:val="005812BB"/>
    <w:rsid w:val="00587513"/>
    <w:rsid w:val="0059116D"/>
    <w:rsid w:val="00591CB5"/>
    <w:rsid w:val="00592946"/>
    <w:rsid w:val="00594675"/>
    <w:rsid w:val="005960B4"/>
    <w:rsid w:val="005978EE"/>
    <w:rsid w:val="005979C4"/>
    <w:rsid w:val="00597B9E"/>
    <w:rsid w:val="00597D67"/>
    <w:rsid w:val="005A0E56"/>
    <w:rsid w:val="005A6269"/>
    <w:rsid w:val="005A66C3"/>
    <w:rsid w:val="005B0690"/>
    <w:rsid w:val="005B2118"/>
    <w:rsid w:val="005B5E7D"/>
    <w:rsid w:val="005B78AE"/>
    <w:rsid w:val="005C1440"/>
    <w:rsid w:val="005D2F36"/>
    <w:rsid w:val="005D5F3D"/>
    <w:rsid w:val="005E1B34"/>
    <w:rsid w:val="005E34EC"/>
    <w:rsid w:val="005E4980"/>
    <w:rsid w:val="005E5D3F"/>
    <w:rsid w:val="005E6DA7"/>
    <w:rsid w:val="005E7824"/>
    <w:rsid w:val="005F1164"/>
    <w:rsid w:val="005F41E4"/>
    <w:rsid w:val="005F49E8"/>
    <w:rsid w:val="00600CB3"/>
    <w:rsid w:val="00605D1C"/>
    <w:rsid w:val="00607D3E"/>
    <w:rsid w:val="00610436"/>
    <w:rsid w:val="00614CAE"/>
    <w:rsid w:val="006158CB"/>
    <w:rsid w:val="00616ED4"/>
    <w:rsid w:val="0062114F"/>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471D"/>
    <w:rsid w:val="00686964"/>
    <w:rsid w:val="006910B4"/>
    <w:rsid w:val="00692334"/>
    <w:rsid w:val="006944FD"/>
    <w:rsid w:val="00694BF2"/>
    <w:rsid w:val="006956D4"/>
    <w:rsid w:val="006A00DF"/>
    <w:rsid w:val="006A149D"/>
    <w:rsid w:val="006A4ED5"/>
    <w:rsid w:val="006A53A1"/>
    <w:rsid w:val="006A5CF4"/>
    <w:rsid w:val="006A6A81"/>
    <w:rsid w:val="006A75C6"/>
    <w:rsid w:val="006B0692"/>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5E31"/>
    <w:rsid w:val="006E72F9"/>
    <w:rsid w:val="006E7A49"/>
    <w:rsid w:val="006F253D"/>
    <w:rsid w:val="006F29A5"/>
    <w:rsid w:val="006F2A96"/>
    <w:rsid w:val="006F2BF5"/>
    <w:rsid w:val="006F5CC4"/>
    <w:rsid w:val="00702B66"/>
    <w:rsid w:val="00706CAD"/>
    <w:rsid w:val="0071004C"/>
    <w:rsid w:val="007115BE"/>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18E0"/>
    <w:rsid w:val="008A7F98"/>
    <w:rsid w:val="008B4FB5"/>
    <w:rsid w:val="008B5462"/>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4CC3"/>
    <w:rsid w:val="00922A1D"/>
    <w:rsid w:val="00922F53"/>
    <w:rsid w:val="009234F2"/>
    <w:rsid w:val="00924701"/>
    <w:rsid w:val="00924A23"/>
    <w:rsid w:val="00924EF6"/>
    <w:rsid w:val="00925A02"/>
    <w:rsid w:val="00930154"/>
    <w:rsid w:val="00932C86"/>
    <w:rsid w:val="00935C9E"/>
    <w:rsid w:val="00943FFF"/>
    <w:rsid w:val="00944604"/>
    <w:rsid w:val="00945510"/>
    <w:rsid w:val="00951DBD"/>
    <w:rsid w:val="009537F1"/>
    <w:rsid w:val="00953EA9"/>
    <w:rsid w:val="00960C0D"/>
    <w:rsid w:val="00962381"/>
    <w:rsid w:val="00971387"/>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42CD"/>
    <w:rsid w:val="00AA6E56"/>
    <w:rsid w:val="00AB0B5E"/>
    <w:rsid w:val="00AB161D"/>
    <w:rsid w:val="00AB26F8"/>
    <w:rsid w:val="00AB2FCD"/>
    <w:rsid w:val="00AB3A65"/>
    <w:rsid w:val="00AC52EF"/>
    <w:rsid w:val="00AD1F0B"/>
    <w:rsid w:val="00AD4342"/>
    <w:rsid w:val="00AD45F3"/>
    <w:rsid w:val="00AD5B6B"/>
    <w:rsid w:val="00AE5B74"/>
    <w:rsid w:val="00AE5CB4"/>
    <w:rsid w:val="00AE6B4C"/>
    <w:rsid w:val="00AF4888"/>
    <w:rsid w:val="00AF5BB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A003E"/>
    <w:rsid w:val="00BA1AF1"/>
    <w:rsid w:val="00BA4876"/>
    <w:rsid w:val="00BA5397"/>
    <w:rsid w:val="00BB2C0C"/>
    <w:rsid w:val="00BB2EB5"/>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A63F9"/>
    <w:rsid w:val="00CA663C"/>
    <w:rsid w:val="00CB2413"/>
    <w:rsid w:val="00CB2C15"/>
    <w:rsid w:val="00CB2E5B"/>
    <w:rsid w:val="00CC0FB9"/>
    <w:rsid w:val="00CC7F47"/>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66C6"/>
    <w:rsid w:val="00D17608"/>
    <w:rsid w:val="00D17EC7"/>
    <w:rsid w:val="00D17F1A"/>
    <w:rsid w:val="00D210E4"/>
    <w:rsid w:val="00D3035C"/>
    <w:rsid w:val="00D3383C"/>
    <w:rsid w:val="00D33DA6"/>
    <w:rsid w:val="00D341A2"/>
    <w:rsid w:val="00D36B63"/>
    <w:rsid w:val="00D4098B"/>
    <w:rsid w:val="00D45D5E"/>
    <w:rsid w:val="00D50D2C"/>
    <w:rsid w:val="00D527B0"/>
    <w:rsid w:val="00D52BC9"/>
    <w:rsid w:val="00D55CAE"/>
    <w:rsid w:val="00D61132"/>
    <w:rsid w:val="00D626D5"/>
    <w:rsid w:val="00D63FB5"/>
    <w:rsid w:val="00D65BC4"/>
    <w:rsid w:val="00D7014B"/>
    <w:rsid w:val="00D71A01"/>
    <w:rsid w:val="00D71A06"/>
    <w:rsid w:val="00D74F59"/>
    <w:rsid w:val="00D7548C"/>
    <w:rsid w:val="00D7614A"/>
    <w:rsid w:val="00D76D1E"/>
    <w:rsid w:val="00D7787E"/>
    <w:rsid w:val="00D8050F"/>
    <w:rsid w:val="00D80AFE"/>
    <w:rsid w:val="00D81757"/>
    <w:rsid w:val="00D823E4"/>
    <w:rsid w:val="00D82C66"/>
    <w:rsid w:val="00D835B8"/>
    <w:rsid w:val="00D83723"/>
    <w:rsid w:val="00D83A34"/>
    <w:rsid w:val="00D86263"/>
    <w:rsid w:val="00D879CF"/>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3E3D"/>
    <w:rsid w:val="00DD4523"/>
    <w:rsid w:val="00DE0359"/>
    <w:rsid w:val="00DE2756"/>
    <w:rsid w:val="00DE4D82"/>
    <w:rsid w:val="00DE4D95"/>
    <w:rsid w:val="00DF3441"/>
    <w:rsid w:val="00DF66B0"/>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4892"/>
    <w:rsid w:val="00E44C1B"/>
    <w:rsid w:val="00E45DD4"/>
    <w:rsid w:val="00E51769"/>
    <w:rsid w:val="00E51891"/>
    <w:rsid w:val="00E51C0C"/>
    <w:rsid w:val="00E52A8F"/>
    <w:rsid w:val="00E541ED"/>
    <w:rsid w:val="00E56E36"/>
    <w:rsid w:val="00E653DA"/>
    <w:rsid w:val="00E6763B"/>
    <w:rsid w:val="00E7273E"/>
    <w:rsid w:val="00E73F6F"/>
    <w:rsid w:val="00E7423F"/>
    <w:rsid w:val="00E76155"/>
    <w:rsid w:val="00E775CC"/>
    <w:rsid w:val="00E777E1"/>
    <w:rsid w:val="00E80A3D"/>
    <w:rsid w:val="00E80EBC"/>
    <w:rsid w:val="00E8757C"/>
    <w:rsid w:val="00E878F9"/>
    <w:rsid w:val="00E87B88"/>
    <w:rsid w:val="00E94506"/>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953"/>
    <w:rsid w:val="00EE4B10"/>
    <w:rsid w:val="00EE5C0B"/>
    <w:rsid w:val="00EF373E"/>
    <w:rsid w:val="00EF6D58"/>
    <w:rsid w:val="00F02B6C"/>
    <w:rsid w:val="00F02E3E"/>
    <w:rsid w:val="00F06DFF"/>
    <w:rsid w:val="00F127CF"/>
    <w:rsid w:val="00F15B57"/>
    <w:rsid w:val="00F2221D"/>
    <w:rsid w:val="00F22A22"/>
    <w:rsid w:val="00F23413"/>
    <w:rsid w:val="00F24CB4"/>
    <w:rsid w:val="00F24EA0"/>
    <w:rsid w:val="00F25D1C"/>
    <w:rsid w:val="00F30601"/>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5264"/>
    <w:rsid w:val="00F77D16"/>
    <w:rsid w:val="00F80145"/>
    <w:rsid w:val="00F84640"/>
    <w:rsid w:val="00F84D00"/>
    <w:rsid w:val="00F8741C"/>
    <w:rsid w:val="00F876DE"/>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D6502"/>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teunpuntwvg.be/onderzoeksprogramma/ef12-vaph-bob"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B21A1"/>
    <w:rsid w:val="000B3773"/>
    <w:rsid w:val="000E5267"/>
    <w:rsid w:val="0010350B"/>
    <w:rsid w:val="00121087"/>
    <w:rsid w:val="00174912"/>
    <w:rsid w:val="001A434E"/>
    <w:rsid w:val="001C7381"/>
    <w:rsid w:val="001E707C"/>
    <w:rsid w:val="00234143"/>
    <w:rsid w:val="00295728"/>
    <w:rsid w:val="003773E2"/>
    <w:rsid w:val="00396453"/>
    <w:rsid w:val="003A5043"/>
    <w:rsid w:val="003B5CEA"/>
    <w:rsid w:val="004634BE"/>
    <w:rsid w:val="00495538"/>
    <w:rsid w:val="00572894"/>
    <w:rsid w:val="00597471"/>
    <w:rsid w:val="005A1F19"/>
    <w:rsid w:val="006B7BC4"/>
    <w:rsid w:val="006E19AB"/>
    <w:rsid w:val="006E51DE"/>
    <w:rsid w:val="006F7994"/>
    <w:rsid w:val="00711897"/>
    <w:rsid w:val="00736685"/>
    <w:rsid w:val="00764B8E"/>
    <w:rsid w:val="007B58C2"/>
    <w:rsid w:val="007C200C"/>
    <w:rsid w:val="007E55D9"/>
    <w:rsid w:val="007F341E"/>
    <w:rsid w:val="00890E78"/>
    <w:rsid w:val="008F7777"/>
    <w:rsid w:val="009167E2"/>
    <w:rsid w:val="009C31BF"/>
    <w:rsid w:val="009D6C1D"/>
    <w:rsid w:val="00B05C9F"/>
    <w:rsid w:val="00B30E78"/>
    <w:rsid w:val="00BC1E41"/>
    <w:rsid w:val="00D73FA1"/>
    <w:rsid w:val="00DF5B26"/>
    <w:rsid w:val="00E35BE7"/>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6410-1349-40B6-874C-C5C4A3B1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1</TotalTime>
  <Pages>3</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Gerrit Pearce</cp:lastModifiedBy>
  <cp:revision>2</cp:revision>
  <cp:lastPrinted>2020-03-05T11:13:00Z</cp:lastPrinted>
  <dcterms:created xsi:type="dcterms:W3CDTF">2020-09-07T10:08:00Z</dcterms:created>
  <dcterms:modified xsi:type="dcterms:W3CDTF">2020-09-07T10:08:00Z</dcterms:modified>
</cp:coreProperties>
</file>