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756C" w:rsidRDefault="008F756C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F756C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F756C" w:rsidRDefault="0070100A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F756C" w:rsidRDefault="008F756C">
            <w:pPr>
              <w:widowControl w:val="0"/>
              <w:spacing w:line="240" w:lineRule="auto"/>
            </w:pPr>
          </w:p>
          <w:p w:rsidR="008F756C" w:rsidRDefault="0070100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F756C" w:rsidRDefault="0070100A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</w:r>
            <w:r>
              <w:rPr>
                <w:color w:val="666666"/>
              </w:rPr>
              <w:t>1030 BRUSSEL</w:t>
            </w:r>
          </w:p>
          <w:p w:rsidR="008F756C" w:rsidRDefault="0070100A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F756C" w:rsidRDefault="008F756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F756C" w:rsidRDefault="008F756C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F756C" w:rsidRDefault="0070100A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F756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56C" w:rsidRDefault="008F756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F756C" w:rsidRDefault="0070100A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8F756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56C" w:rsidRDefault="008F756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F756C" w:rsidRDefault="0070100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21/03/2023</w:t>
            </w:r>
          </w:p>
        </w:tc>
      </w:tr>
      <w:tr w:rsidR="008F756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756C" w:rsidRDefault="008F756C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F756C" w:rsidRDefault="0070100A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INF/23/10</w:t>
            </w:r>
          </w:p>
        </w:tc>
      </w:tr>
      <w:tr w:rsidR="008F756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F756C" w:rsidRDefault="0070100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F756C" w:rsidRDefault="0070100A">
            <w:pPr>
              <w:widowControl w:val="0"/>
            </w:pPr>
            <w:proofErr w:type="spellStart"/>
            <w:r>
              <w:t>Afdeling</w:t>
            </w:r>
            <w:proofErr w:type="spellEnd"/>
            <w:r>
              <w:t xml:space="preserve"> </w:t>
            </w:r>
            <w:proofErr w:type="spellStart"/>
            <w:r>
              <w:t>toeleiding</w:t>
            </w:r>
            <w:proofErr w:type="spellEnd"/>
            <w:r>
              <w:t xml:space="preserve"> &amp; </w:t>
            </w:r>
            <w:proofErr w:type="spellStart"/>
            <w:r>
              <w:t>hulpmiddelen</w:t>
            </w:r>
            <w:proofErr w:type="spellEnd"/>
            <w:r>
              <w:t xml:space="preserve"> (ATH)</w:t>
            </w:r>
          </w:p>
        </w:tc>
      </w:tr>
      <w:tr w:rsidR="008F756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F756C" w:rsidRDefault="0070100A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F756C" w:rsidRDefault="0070100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prioritering@vaph.be</w:t>
            </w:r>
          </w:p>
        </w:tc>
      </w:tr>
      <w:tr w:rsidR="008F756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F756C" w:rsidRDefault="0070100A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F756C" w:rsidRDefault="0070100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756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F756C" w:rsidRDefault="008F756C">
            <w:pPr>
              <w:widowControl w:val="0"/>
              <w:rPr>
                <w:sz w:val="34"/>
                <w:szCs w:val="34"/>
              </w:rPr>
            </w:pPr>
          </w:p>
        </w:tc>
      </w:tr>
      <w:tr w:rsidR="008F756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F756C" w:rsidRDefault="0070100A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Noodprocedure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persoonsvolgend</w:t>
            </w:r>
            <w:proofErr w:type="spellEnd"/>
            <w:r>
              <w:rPr>
                <w:sz w:val="34"/>
                <w:szCs w:val="34"/>
              </w:rPr>
              <w:t xml:space="preserve"> budget </w:t>
            </w:r>
            <w:proofErr w:type="spellStart"/>
            <w:r>
              <w:rPr>
                <w:sz w:val="34"/>
                <w:szCs w:val="34"/>
              </w:rPr>
              <w:t>versoepeld</w:t>
            </w:r>
            <w:proofErr w:type="spellEnd"/>
          </w:p>
        </w:tc>
      </w:tr>
      <w:tr w:rsidR="008F756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F756C" w:rsidRDefault="0070100A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F756C" w:rsidRDefault="0070100A">
      <w:pPr>
        <w:shd w:val="clear" w:color="auto" w:fill="FFFFFF"/>
        <w:jc w:val="both"/>
        <w:rPr>
          <w:b/>
        </w:rPr>
      </w:pPr>
      <w:proofErr w:type="spellStart"/>
      <w:r>
        <w:rPr>
          <w:b/>
        </w:rPr>
        <w:t>Mensen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handicap die </w:t>
      </w:r>
      <w:proofErr w:type="spellStart"/>
      <w:r>
        <w:rPr>
          <w:b/>
        </w:rPr>
        <w:t>zich</w:t>
      </w:r>
      <w:proofErr w:type="spellEnd"/>
      <w:r>
        <w:rPr>
          <w:b/>
        </w:rPr>
        <w:t xml:space="preserve"> plots in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kritieke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situatie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bevinden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andere</w:t>
      </w:r>
      <w:proofErr w:type="spellEnd"/>
      <w:r>
        <w:rPr>
          <w:b/>
        </w:rPr>
        <w:t xml:space="preserve"> via de </w:t>
      </w:r>
      <w:proofErr w:type="spellStart"/>
      <w:r>
        <w:rPr>
          <w:b/>
        </w:rPr>
        <w:t>noodprocedure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onmiddellijk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persoonsvolgend</w:t>
      </w:r>
      <w:proofErr w:type="spellEnd"/>
      <w:r>
        <w:rPr>
          <w:b/>
        </w:rPr>
        <w:t xml:space="preserve"> budget </w:t>
      </w:r>
      <w:proofErr w:type="spellStart"/>
      <w:r>
        <w:rPr>
          <w:b/>
        </w:rPr>
        <w:t>aanvragen</w:t>
      </w:r>
      <w:proofErr w:type="spellEnd"/>
      <w:r>
        <w:rPr>
          <w:b/>
        </w:rPr>
        <w:t xml:space="preserve">. De </w:t>
      </w:r>
      <w:proofErr w:type="spellStart"/>
      <w:r>
        <w:rPr>
          <w:b/>
        </w:rPr>
        <w:t>beoordelingscriteria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procedure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vastgelegd</w:t>
      </w:r>
      <w:proofErr w:type="spellEnd"/>
      <w:r>
        <w:rPr>
          <w:b/>
        </w:rPr>
        <w:t xml:space="preserve"> in de wet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behoorlijk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>
        <w:rPr>
          <w:b/>
        </w:rPr>
        <w:t>trikt</w:t>
      </w:r>
      <w:proofErr w:type="spellEnd"/>
      <w:r>
        <w:rPr>
          <w:b/>
        </w:rPr>
        <w:t xml:space="preserve">. Minister van </w:t>
      </w:r>
      <w:proofErr w:type="spellStart"/>
      <w:r>
        <w:rPr>
          <w:b/>
        </w:rPr>
        <w:t>Welzijn</w:t>
      </w:r>
      <w:proofErr w:type="spellEnd"/>
      <w:r>
        <w:rPr>
          <w:b/>
        </w:rPr>
        <w:t xml:space="preserve"> Hilde </w:t>
      </w:r>
      <w:proofErr w:type="spellStart"/>
      <w:r>
        <w:rPr>
          <w:b/>
        </w:rPr>
        <w:t>Crevits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besliste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samenwerking</w:t>
      </w:r>
      <w:proofErr w:type="spellEnd"/>
      <w:r>
        <w:rPr>
          <w:b/>
        </w:rPr>
        <w:t xml:space="preserve"> met het VAPH om de procedure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versoepelen</w:t>
      </w:r>
      <w:proofErr w:type="spellEnd"/>
      <w:r>
        <w:rPr>
          <w:b/>
        </w:rPr>
        <w:t xml:space="preserve">. </w:t>
      </w:r>
    </w:p>
    <w:p w:rsidR="008F756C" w:rsidRDefault="008F756C">
      <w:pPr>
        <w:shd w:val="clear" w:color="auto" w:fill="FFFFFF"/>
        <w:jc w:val="both"/>
        <w:rPr>
          <w:b/>
          <w:color w:val="F79646"/>
        </w:rPr>
      </w:pPr>
    </w:p>
    <w:p w:rsidR="008F756C" w:rsidRDefault="0070100A">
      <w:pPr>
        <w:jc w:val="both"/>
        <w:rPr>
          <w:b/>
        </w:rPr>
      </w:pPr>
      <w:r>
        <w:t xml:space="preserve">De </w:t>
      </w:r>
      <w:proofErr w:type="spellStart"/>
      <w:r>
        <w:t>beoordelingscriteria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noodprocedure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vastgelegd</w:t>
      </w:r>
      <w:proofErr w:type="spellEnd"/>
      <w:r>
        <w:t xml:space="preserve"> in de wet. Het VAPH </w:t>
      </w:r>
      <w:proofErr w:type="spellStart"/>
      <w:r>
        <w:t>kan</w:t>
      </w:r>
      <w:proofErr w:type="spellEnd"/>
      <w:r>
        <w:t xml:space="preserve"> via </w:t>
      </w:r>
      <w:proofErr w:type="spellStart"/>
      <w:r>
        <w:t>deze</w:t>
      </w:r>
      <w:proofErr w:type="spellEnd"/>
      <w:r>
        <w:t xml:space="preserve"> procedure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toekennen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voorwaarden</w:t>
      </w:r>
      <w:proofErr w:type="spellEnd"/>
      <w:r>
        <w:t xml:space="preserve"> is </w:t>
      </w:r>
      <w:proofErr w:type="spellStart"/>
      <w:r>
        <w:t>voldaan</w:t>
      </w:r>
      <w:proofErr w:type="spellEnd"/>
      <w:r>
        <w:t>:</w:t>
      </w:r>
    </w:p>
    <w:p w:rsidR="008F756C" w:rsidRDefault="0070100A">
      <w:pPr>
        <w:ind w:left="720"/>
        <w:jc w:val="both"/>
        <w:rPr>
          <w:b/>
        </w:rPr>
      </w:pPr>
      <w:r>
        <w:t xml:space="preserve">1° de </w:t>
      </w:r>
      <w:proofErr w:type="spellStart"/>
      <w:r>
        <w:t>integriteit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of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vermoed</w:t>
      </w:r>
      <w:r>
        <w:t>en</w:t>
      </w:r>
      <w:proofErr w:type="spellEnd"/>
      <w:r>
        <w:t xml:space="preserve"> van handicap of van het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van die </w:t>
      </w:r>
      <w:proofErr w:type="spellStart"/>
      <w:r>
        <w:t>persoon</w:t>
      </w:r>
      <w:proofErr w:type="spellEnd"/>
      <w:r>
        <w:t xml:space="preserve"> is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bedreigd</w:t>
      </w:r>
      <w:proofErr w:type="spellEnd"/>
      <w:r>
        <w:t xml:space="preserve"> of </w:t>
      </w:r>
      <w:proofErr w:type="spellStart"/>
      <w:r>
        <w:t>geschonden</w:t>
      </w:r>
      <w:proofErr w:type="spellEnd"/>
      <w:r>
        <w:t>;</w:t>
      </w:r>
    </w:p>
    <w:p w:rsidR="008F756C" w:rsidRDefault="0070100A">
      <w:pPr>
        <w:ind w:left="720"/>
        <w:jc w:val="both"/>
        <w:rPr>
          <w:b/>
        </w:rPr>
      </w:pPr>
      <w:r>
        <w:t xml:space="preserve">2° de </w:t>
      </w:r>
      <w:proofErr w:type="spellStart"/>
      <w:r>
        <w:t>integriteitsbedreiging</w:t>
      </w:r>
      <w:proofErr w:type="spellEnd"/>
      <w:r>
        <w:t xml:space="preserve"> of de </w:t>
      </w:r>
      <w:proofErr w:type="spellStart"/>
      <w:r>
        <w:t>schending</w:t>
      </w:r>
      <w:proofErr w:type="spellEnd"/>
      <w:r>
        <w:t xml:space="preserve">  van de </w:t>
      </w:r>
      <w:proofErr w:type="spellStart"/>
      <w:r>
        <w:t>integriteit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veroorzaakt</w:t>
      </w:r>
      <w:proofErr w:type="spellEnd"/>
      <w:r>
        <w:t xml:space="preserve"> door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factoren</w:t>
      </w:r>
      <w:proofErr w:type="spellEnd"/>
      <w:r>
        <w:t>:</w:t>
      </w:r>
    </w:p>
    <w:p w:rsidR="008F756C" w:rsidRDefault="0070100A">
      <w:pPr>
        <w:ind w:left="1440"/>
        <w:jc w:val="both"/>
        <w:rPr>
          <w:b/>
        </w:rPr>
      </w:pPr>
      <w:r>
        <w:t xml:space="preserve">a) </w:t>
      </w:r>
      <w:proofErr w:type="spellStart"/>
      <w:r>
        <w:t>actueel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fysiek</w:t>
      </w:r>
      <w:proofErr w:type="spellEnd"/>
      <w:r>
        <w:t xml:space="preserve">, </w:t>
      </w:r>
      <w:proofErr w:type="spellStart"/>
      <w:r>
        <w:t>psyc</w:t>
      </w:r>
      <w:r>
        <w:t>hisch</w:t>
      </w:r>
      <w:proofErr w:type="spellEnd"/>
      <w:r>
        <w:t xml:space="preserve"> of </w:t>
      </w:r>
      <w:proofErr w:type="spellStart"/>
      <w:r>
        <w:t>seksueel</w:t>
      </w:r>
      <w:proofErr w:type="spellEnd"/>
      <w:r>
        <w:t xml:space="preserve"> </w:t>
      </w:r>
      <w:proofErr w:type="spellStart"/>
      <w:r>
        <w:t>misbruik</w:t>
      </w:r>
      <w:proofErr w:type="spellEnd"/>
      <w:r>
        <w:t xml:space="preserve"> in de </w:t>
      </w:r>
      <w:proofErr w:type="spellStart"/>
      <w:r>
        <w:t>relatie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of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vermoeden</w:t>
      </w:r>
      <w:proofErr w:type="spellEnd"/>
      <w:r>
        <w:t xml:space="preserve"> van handicap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>;</w:t>
      </w:r>
    </w:p>
    <w:p w:rsidR="008F756C" w:rsidRDefault="0070100A">
      <w:pPr>
        <w:ind w:left="1440"/>
        <w:jc w:val="both"/>
        <w:rPr>
          <w:b/>
        </w:rPr>
      </w:pPr>
      <w:r>
        <w:t xml:space="preserve">b) </w:t>
      </w:r>
      <w:proofErr w:type="spellStart"/>
      <w:r>
        <w:t>actuele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ernstige</w:t>
      </w:r>
      <w:proofErr w:type="spellEnd"/>
      <w:r>
        <w:t xml:space="preserve"> </w:t>
      </w:r>
      <w:proofErr w:type="spellStart"/>
      <w:r>
        <w:t>fysieke</w:t>
      </w:r>
      <w:proofErr w:type="spellEnd"/>
      <w:r>
        <w:t xml:space="preserve"> of </w:t>
      </w:r>
      <w:proofErr w:type="spellStart"/>
      <w:r>
        <w:t>psychische</w:t>
      </w:r>
      <w:proofErr w:type="spellEnd"/>
      <w:r>
        <w:t xml:space="preserve"> </w:t>
      </w:r>
      <w:proofErr w:type="spellStart"/>
      <w:r>
        <w:t>verwaarlozing</w:t>
      </w:r>
      <w:proofErr w:type="spellEnd"/>
      <w:r>
        <w:t xml:space="preserve"> in de </w:t>
      </w:r>
      <w:proofErr w:type="spellStart"/>
      <w:r>
        <w:t>relatie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</w:t>
      </w:r>
      <w:r>
        <w:t>n</w:t>
      </w:r>
      <w:proofErr w:type="spellEnd"/>
      <w:r>
        <w:t xml:space="preserve"> handicap of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vermoeden</w:t>
      </w:r>
      <w:proofErr w:type="spellEnd"/>
      <w:r>
        <w:t xml:space="preserve"> van handicap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of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; </w:t>
      </w:r>
    </w:p>
    <w:p w:rsidR="008F756C" w:rsidRDefault="0070100A">
      <w:pPr>
        <w:ind w:left="1440"/>
        <w:jc w:val="both"/>
        <w:rPr>
          <w:b/>
        </w:rPr>
      </w:pPr>
      <w:r>
        <w:t xml:space="preserve">c) het </w:t>
      </w:r>
      <w:proofErr w:type="spellStart"/>
      <w:r>
        <w:t>recente</w:t>
      </w:r>
      <w:proofErr w:type="spellEnd"/>
      <w:r>
        <w:t xml:space="preserve">, </w:t>
      </w:r>
      <w:proofErr w:type="spellStart"/>
      <w:r>
        <w:t>plotse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onvoorzienbare</w:t>
      </w:r>
      <w:proofErr w:type="spellEnd"/>
      <w:r>
        <w:t xml:space="preserve"> </w:t>
      </w:r>
      <w:proofErr w:type="spellStart"/>
      <w:r>
        <w:t>wegvallen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significant </w:t>
      </w:r>
      <w:proofErr w:type="spellStart"/>
      <w:r>
        <w:t>deel</w:t>
      </w:r>
      <w:proofErr w:type="spellEnd"/>
      <w:r>
        <w:t xml:space="preserve"> van de </w:t>
      </w:r>
      <w:proofErr w:type="spellStart"/>
      <w:r>
        <w:t>geboden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het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; </w:t>
      </w:r>
    </w:p>
    <w:p w:rsidR="008F756C" w:rsidRDefault="0070100A">
      <w:pPr>
        <w:ind w:left="1440"/>
        <w:jc w:val="both"/>
        <w:rPr>
          <w:b/>
        </w:rPr>
      </w:pPr>
      <w:r>
        <w:t xml:space="preserve">d) </w:t>
      </w:r>
      <w:proofErr w:type="spellStart"/>
      <w:r>
        <w:t>actuele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ernst</w:t>
      </w:r>
      <w:r>
        <w:t>ige</w:t>
      </w:r>
      <w:proofErr w:type="spellEnd"/>
      <w:r>
        <w:t xml:space="preserve"> </w:t>
      </w:r>
      <w:proofErr w:type="spellStart"/>
      <w:r>
        <w:t>zelfverwaarlozing</w:t>
      </w:r>
      <w:proofErr w:type="spellEnd"/>
      <w:r>
        <w:t xml:space="preserve"> ten </w:t>
      </w:r>
      <w:proofErr w:type="spellStart"/>
      <w:r>
        <w:t>gevolge</w:t>
      </w:r>
      <w:proofErr w:type="spellEnd"/>
      <w:r>
        <w:t xml:space="preserve"> van het </w:t>
      </w:r>
      <w:proofErr w:type="spellStart"/>
      <w:r>
        <w:t>langdurige</w:t>
      </w:r>
      <w:proofErr w:type="spellEnd"/>
      <w:r>
        <w:t xml:space="preserve"> </w:t>
      </w:r>
      <w:proofErr w:type="spellStart"/>
      <w:r>
        <w:t>ontbreken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bieden</w:t>
      </w:r>
      <w:proofErr w:type="spellEnd"/>
      <w:r>
        <w:t>;</w:t>
      </w:r>
    </w:p>
    <w:p w:rsidR="008F756C" w:rsidRDefault="0070100A">
      <w:pPr>
        <w:ind w:left="720"/>
        <w:jc w:val="both"/>
        <w:rPr>
          <w:b/>
        </w:rPr>
      </w:pPr>
      <w:r>
        <w:lastRenderedPageBreak/>
        <w:t xml:space="preserve">3° </w:t>
      </w:r>
      <w:proofErr w:type="spellStart"/>
      <w:r>
        <w:t>alternatieve</w:t>
      </w:r>
      <w:proofErr w:type="spellEnd"/>
      <w:r>
        <w:t xml:space="preserve"> </w:t>
      </w:r>
      <w:proofErr w:type="spellStart"/>
      <w:r>
        <w:t>oplossingen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 of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reguliere</w:t>
      </w:r>
      <w:proofErr w:type="spellEnd"/>
      <w:r>
        <w:t xml:space="preserve"> of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hulp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op het moment</w:t>
      </w:r>
      <w:r>
        <w:t xml:space="preserve"> van de </w:t>
      </w:r>
      <w:proofErr w:type="spellStart"/>
      <w:r>
        <w:t>aanvraag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tijdelijk</w:t>
      </w:r>
      <w:proofErr w:type="spellEnd"/>
      <w:r>
        <w:t xml:space="preserve"> budget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op </w:t>
      </w:r>
      <w:proofErr w:type="spellStart"/>
      <w:r>
        <w:t>korte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 xml:space="preserve"> </w:t>
      </w:r>
      <w:proofErr w:type="spellStart"/>
      <w:r>
        <w:t>ontoereikend</w:t>
      </w:r>
      <w:proofErr w:type="spellEnd"/>
      <w:r>
        <w:t xml:space="preserve">, </w:t>
      </w:r>
      <w:proofErr w:type="spellStart"/>
      <w:r>
        <w:t>waardoor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onmiddellijk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rechtstreeks</w:t>
      </w:r>
      <w:proofErr w:type="spellEnd"/>
      <w:r>
        <w:t xml:space="preserve"> </w:t>
      </w:r>
      <w:proofErr w:type="spellStart"/>
      <w:r>
        <w:t>toegankelijke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- die </w:t>
      </w:r>
      <w:proofErr w:type="spellStart"/>
      <w:r>
        <w:t>wordt</w:t>
      </w:r>
      <w:proofErr w:type="spellEnd"/>
      <w:r>
        <w:t xml:space="preserve">  </w:t>
      </w:r>
      <w:proofErr w:type="spellStart"/>
      <w:r>
        <w:t>gefinancierd</w:t>
      </w:r>
      <w:proofErr w:type="spellEnd"/>
      <w:r>
        <w:t xml:space="preserve"> door het </w:t>
      </w:r>
      <w:proofErr w:type="spellStart"/>
      <w:r>
        <w:t>agentsc</w:t>
      </w:r>
      <w:r>
        <w:t>hap</w:t>
      </w:r>
      <w:proofErr w:type="spellEnd"/>
      <w:r>
        <w:t xml:space="preserve"> - </w:t>
      </w:r>
      <w:proofErr w:type="spellStart"/>
      <w:r>
        <w:t>geboden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8F756C" w:rsidRDefault="008F756C">
      <w:pPr>
        <w:shd w:val="clear" w:color="auto" w:fill="FFFFFF"/>
        <w:jc w:val="both"/>
        <w:rPr>
          <w:b/>
        </w:rPr>
      </w:pPr>
    </w:p>
    <w:p w:rsidR="008F756C" w:rsidRDefault="0070100A">
      <w:pPr>
        <w:shd w:val="clear" w:color="auto" w:fill="FFFFFF"/>
        <w:jc w:val="both"/>
        <w:rPr>
          <w:b/>
        </w:rPr>
      </w:pPr>
      <w:r>
        <w:t xml:space="preserve">In de </w:t>
      </w:r>
      <w:proofErr w:type="spellStart"/>
      <w:r>
        <w:t>praktijk</w:t>
      </w:r>
      <w:proofErr w:type="spellEnd"/>
      <w:r>
        <w:t xml:space="preserve"> </w:t>
      </w:r>
      <w:proofErr w:type="spellStart"/>
      <w:r>
        <w:t>leidde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strikte</w:t>
      </w:r>
      <w:proofErr w:type="spellEnd"/>
      <w:r>
        <w:t xml:space="preserve"> </w:t>
      </w:r>
      <w:proofErr w:type="spellStart"/>
      <w:r>
        <w:t>toepassing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criteria </w:t>
      </w:r>
      <w:proofErr w:type="spellStart"/>
      <w:r>
        <w:t>soms</w:t>
      </w:r>
      <w:proofErr w:type="spellEnd"/>
      <w:r>
        <w:t xml:space="preserve"> tot </w:t>
      </w:r>
      <w:proofErr w:type="spellStart"/>
      <w:r>
        <w:t>moeilijke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handicap. De </w:t>
      </w:r>
      <w:proofErr w:type="spellStart"/>
      <w:r>
        <w:t>richtlijnen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beoordelingscriteria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met het VAPH </w:t>
      </w:r>
      <w:proofErr w:type="spellStart"/>
      <w:r>
        <w:t>en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ext</w:t>
      </w:r>
      <w:r>
        <w:t>erne</w:t>
      </w:r>
      <w:proofErr w:type="spellEnd"/>
      <w:r>
        <w:t xml:space="preserve"> </w:t>
      </w:r>
      <w:proofErr w:type="spellStart"/>
      <w:r>
        <w:t>deskundigen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adviesorganen</w:t>
      </w:r>
      <w:proofErr w:type="spellEnd"/>
      <w:r>
        <w:t xml:space="preserve">, </w:t>
      </w:r>
      <w:proofErr w:type="spellStart"/>
      <w:r>
        <w:t>aangepast</w:t>
      </w:r>
      <w:proofErr w:type="spellEnd"/>
      <w:r>
        <w:t xml:space="preserve">. Zo </w:t>
      </w:r>
      <w:proofErr w:type="spellStart"/>
      <w:r>
        <w:t>zal</w:t>
      </w:r>
      <w:proofErr w:type="spellEnd"/>
      <w:r>
        <w:t xml:space="preserve"> het ‘</w:t>
      </w:r>
      <w:proofErr w:type="spellStart"/>
      <w:r>
        <w:t>plotse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onvoorziene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’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het </w:t>
      </w:r>
      <w:proofErr w:type="spellStart"/>
      <w:r>
        <w:t>perspectief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gedefinieerd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het </w:t>
      </w:r>
      <w:proofErr w:type="spellStart"/>
      <w:r>
        <w:t>perspectief</w:t>
      </w:r>
      <w:proofErr w:type="spellEnd"/>
      <w:r>
        <w:t xml:space="preserve"> van </w:t>
      </w:r>
      <w:proofErr w:type="spellStart"/>
      <w:r>
        <w:t>zowel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én</w:t>
      </w:r>
      <w:proofErr w:type="spellEnd"/>
      <w:r>
        <w:t xml:space="preserve"> het </w:t>
      </w:r>
      <w:proofErr w:type="spellStart"/>
      <w:r>
        <w:t>sociaa</w:t>
      </w:r>
      <w:r>
        <w:t>l</w:t>
      </w:r>
      <w:proofErr w:type="spellEnd"/>
      <w:r>
        <w:t xml:space="preserve"> </w:t>
      </w:r>
      <w:proofErr w:type="spellStart"/>
      <w:r>
        <w:t>netwerk</w:t>
      </w:r>
      <w:proofErr w:type="spellEnd"/>
      <w:r>
        <w:t xml:space="preserve">. </w:t>
      </w:r>
      <w:proofErr w:type="spellStart"/>
      <w:r>
        <w:t>Hierdoor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sprake</w:t>
      </w:r>
      <w:proofErr w:type="spellEnd"/>
      <w:r>
        <w:t xml:space="preserve"> is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echtscheiding</w:t>
      </w:r>
      <w:proofErr w:type="spellEnd"/>
      <w:r>
        <w:t xml:space="preserve"> of </w:t>
      </w:r>
      <w:proofErr w:type="spellStart"/>
      <w:r>
        <w:t>uithuiszetting</w:t>
      </w:r>
      <w:proofErr w:type="spellEnd"/>
      <w:r>
        <w:t xml:space="preserve"> nu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goedgekeurd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voldaan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de twee </w:t>
      </w:r>
      <w:proofErr w:type="spellStart"/>
      <w:r>
        <w:t>andere</w:t>
      </w:r>
      <w:proofErr w:type="spellEnd"/>
      <w:r>
        <w:t xml:space="preserve"> criteria. </w:t>
      </w:r>
    </w:p>
    <w:p w:rsidR="008F756C" w:rsidRDefault="008F756C">
      <w:pPr>
        <w:shd w:val="clear" w:color="auto" w:fill="FFFFFF"/>
        <w:jc w:val="both"/>
        <w:rPr>
          <w:b/>
        </w:rPr>
      </w:pPr>
    </w:p>
    <w:p w:rsidR="008F756C" w:rsidRDefault="0070100A">
      <w:pPr>
        <w:shd w:val="clear" w:color="auto" w:fill="FFFFFF"/>
        <w:jc w:val="both"/>
        <w:rPr>
          <w:b/>
        </w:rPr>
      </w:pPr>
      <w:proofErr w:type="spellStart"/>
      <w:r>
        <w:t>Daarnaast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het ‘</w:t>
      </w:r>
      <w:proofErr w:type="spellStart"/>
      <w:r>
        <w:t>wegvallen</w:t>
      </w:r>
      <w:proofErr w:type="spellEnd"/>
      <w:r>
        <w:t xml:space="preserve"> van de </w:t>
      </w:r>
      <w:proofErr w:type="spellStart"/>
      <w:r>
        <w:t>ondersteuning</w:t>
      </w:r>
      <w:proofErr w:type="spellEnd"/>
      <w:r>
        <w:t xml:space="preserve">’ </w:t>
      </w:r>
      <w:proofErr w:type="spellStart"/>
      <w:r>
        <w:t>ruimer</w:t>
      </w:r>
      <w:proofErr w:type="spellEnd"/>
      <w:r>
        <w:t xml:space="preserve"> </w:t>
      </w:r>
      <w:proofErr w:type="spellStart"/>
      <w:r>
        <w:t>gedefinieerd</w:t>
      </w:r>
      <w:proofErr w:type="spellEnd"/>
      <w:r>
        <w:t xml:space="preserve">.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het </w:t>
      </w:r>
      <w:proofErr w:type="spellStart"/>
      <w:r>
        <w:t>netwerk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plots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aankan</w:t>
      </w:r>
      <w:proofErr w:type="spellEnd"/>
      <w:r>
        <w:t xml:space="preserve"> </w:t>
      </w:r>
      <w:proofErr w:type="spellStart"/>
      <w:r>
        <w:t>omwille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acute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onverwachte</w:t>
      </w:r>
      <w:proofErr w:type="spellEnd"/>
      <w:r>
        <w:t xml:space="preserve"> </w:t>
      </w:r>
      <w:proofErr w:type="spellStart"/>
      <w:r>
        <w:t>achteruitgang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handicap, </w:t>
      </w:r>
      <w:proofErr w:type="spellStart"/>
      <w:r>
        <w:t>kunnen</w:t>
      </w:r>
      <w:proofErr w:type="spellEnd"/>
      <w:r>
        <w:t xml:space="preserve"> nu </w:t>
      </w:r>
      <w:proofErr w:type="spellStart"/>
      <w:r>
        <w:t>ook</w:t>
      </w:r>
      <w:proofErr w:type="spellEnd"/>
      <w:r>
        <w:t xml:space="preserve"> in </w:t>
      </w:r>
      <w:proofErr w:type="spellStart"/>
      <w:r>
        <w:t>aanmerking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noodprocedure</w:t>
      </w:r>
      <w:proofErr w:type="spellEnd"/>
      <w:r>
        <w:t xml:space="preserve">, </w:t>
      </w:r>
      <w:proofErr w:type="spellStart"/>
      <w:r>
        <w:t>opnieuw</w:t>
      </w:r>
      <w:proofErr w:type="spellEnd"/>
      <w:r>
        <w:t xml:space="preserve"> op </w:t>
      </w:r>
      <w:proofErr w:type="spellStart"/>
      <w:r>
        <w:t>voorwaarde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</w:t>
      </w:r>
      <w:r>
        <w:t>k</w:t>
      </w:r>
      <w:proofErr w:type="spellEnd"/>
      <w:r>
        <w:t xml:space="preserve"> </w:t>
      </w:r>
      <w:proofErr w:type="spellStart"/>
      <w:r>
        <w:t>voldaan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andere</w:t>
      </w:r>
      <w:proofErr w:type="spellEnd"/>
      <w:r>
        <w:t xml:space="preserve"> twee criteria.</w:t>
      </w:r>
    </w:p>
    <w:p w:rsidR="008F756C" w:rsidRDefault="008F756C">
      <w:pPr>
        <w:shd w:val="clear" w:color="auto" w:fill="FFFFFF"/>
        <w:jc w:val="both"/>
        <w:rPr>
          <w:b/>
        </w:rPr>
      </w:pPr>
    </w:p>
    <w:p w:rsidR="008F756C" w:rsidRDefault="0070100A">
      <w:pPr>
        <w:shd w:val="clear" w:color="auto" w:fill="FFFFFF"/>
        <w:jc w:val="both"/>
      </w:pPr>
      <w:r>
        <w:t xml:space="preserve">De </w:t>
      </w:r>
      <w:proofErr w:type="spellStart"/>
      <w:r>
        <w:t>aanpassing</w:t>
      </w:r>
      <w:proofErr w:type="spellEnd"/>
      <w:r>
        <w:t xml:space="preserve"> van de criteria </w:t>
      </w:r>
      <w:proofErr w:type="spellStart"/>
      <w:r>
        <w:t>wordt</w:t>
      </w:r>
      <w:proofErr w:type="spellEnd"/>
      <w:r>
        <w:t xml:space="preserve"> met </w:t>
      </w:r>
      <w:proofErr w:type="spellStart"/>
      <w:r>
        <w:t>onmiddellijke</w:t>
      </w:r>
      <w:proofErr w:type="spellEnd"/>
      <w:r>
        <w:t xml:space="preserve"> </w:t>
      </w:r>
      <w:proofErr w:type="spellStart"/>
      <w:r>
        <w:t>ingang</w:t>
      </w:r>
      <w:proofErr w:type="spellEnd"/>
      <w:r>
        <w:t xml:space="preserve"> </w:t>
      </w:r>
      <w:proofErr w:type="spellStart"/>
      <w:r>
        <w:t>doorgevoerd</w:t>
      </w:r>
      <w:proofErr w:type="spellEnd"/>
      <w:r>
        <w:t>.</w:t>
      </w:r>
    </w:p>
    <w:p w:rsidR="008F756C" w:rsidRDefault="008F75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F756C" w:rsidRDefault="008F756C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8F756C" w:rsidRDefault="0070100A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8F756C" w:rsidRDefault="007010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8F756C">
      <w:footerReference w:type="default" r:id="rId8"/>
      <w:footerReference w:type="first" r:id="rId9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0A" w:rsidRDefault="0070100A">
      <w:pPr>
        <w:spacing w:line="240" w:lineRule="auto"/>
      </w:pPr>
      <w:r>
        <w:separator/>
      </w:r>
    </w:p>
  </w:endnote>
  <w:endnote w:type="continuationSeparator" w:id="0">
    <w:p w:rsidR="0070100A" w:rsidRDefault="00701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6C" w:rsidRDefault="0070100A">
    <w:pPr>
      <w:jc w:val="right"/>
    </w:pPr>
    <w:r>
      <w:fldChar w:fldCharType="begin"/>
    </w:r>
    <w:r>
      <w:instrText>PAGE</w:instrText>
    </w:r>
    <w:r w:rsidR="00936503">
      <w:fldChar w:fldCharType="separate"/>
    </w:r>
    <w:r w:rsidR="005D726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6C" w:rsidRDefault="008F756C">
    <w:pPr>
      <w:pBdr>
        <w:top w:val="nil"/>
        <w:left w:val="nil"/>
        <w:bottom w:val="nil"/>
        <w:right w:val="nil"/>
        <w:between w:val="nil"/>
      </w:pBdr>
    </w:pPr>
  </w:p>
  <w:p w:rsidR="008F756C" w:rsidRDefault="0070100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2DB7FBCF" wp14:editId="0643ED73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936503">
      <w:fldChar w:fldCharType="separate"/>
    </w:r>
    <w:r w:rsidR="005D7269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936503">
      <w:fldChar w:fldCharType="separate"/>
    </w:r>
    <w:r w:rsidR="005D72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0A" w:rsidRDefault="0070100A">
      <w:pPr>
        <w:spacing w:line="240" w:lineRule="auto"/>
      </w:pPr>
      <w:r>
        <w:separator/>
      </w:r>
    </w:p>
  </w:footnote>
  <w:footnote w:type="continuationSeparator" w:id="0">
    <w:p w:rsidR="0070100A" w:rsidRDefault="007010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756C"/>
    <w:rsid w:val="005D7269"/>
    <w:rsid w:val="0070100A"/>
    <w:rsid w:val="008F756C"/>
    <w:rsid w:val="009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3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365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503"/>
  </w:style>
  <w:style w:type="paragraph" w:styleId="Voettekst">
    <w:name w:val="footer"/>
    <w:basedOn w:val="Standaard"/>
    <w:link w:val="VoettekstChar"/>
    <w:uiPriority w:val="99"/>
    <w:unhideWhenUsed/>
    <w:rsid w:val="009365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936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650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3650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6503"/>
  </w:style>
  <w:style w:type="paragraph" w:styleId="Voettekst">
    <w:name w:val="footer"/>
    <w:basedOn w:val="Standaard"/>
    <w:link w:val="VoettekstChar"/>
    <w:uiPriority w:val="99"/>
    <w:unhideWhenUsed/>
    <w:rsid w:val="0093650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Vanhoomissen</dc:creator>
  <cp:lastModifiedBy>Evelien Vanhoomissen</cp:lastModifiedBy>
  <cp:revision>3</cp:revision>
  <cp:lastPrinted>2023-03-21T12:16:00Z</cp:lastPrinted>
  <dcterms:created xsi:type="dcterms:W3CDTF">2023-03-21T12:13:00Z</dcterms:created>
  <dcterms:modified xsi:type="dcterms:W3CDTF">2023-03-21T12:16:00Z</dcterms:modified>
</cp:coreProperties>
</file>