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AEC" w:rsidRDefault="00081C62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7AEC" w:rsidRDefault="00B97AEC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97AEC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B97AEC" w:rsidRDefault="00081C6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B97AEC" w:rsidRDefault="00081C62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B97AE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EC" w:rsidRDefault="00B97AE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sector </w:t>
            </w:r>
            <w:proofErr w:type="spellStart"/>
            <w:r>
              <w:rPr>
                <w:b/>
                <w:sz w:val="26"/>
                <w:szCs w:val="26"/>
              </w:rPr>
              <w:t>PmH</w:t>
            </w:r>
            <w:proofErr w:type="spellEnd"/>
          </w:p>
        </w:tc>
      </w:tr>
      <w:tr w:rsidR="00B97AE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EC" w:rsidRDefault="00B97AE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28/01/2020</w:t>
            </w:r>
          </w:p>
        </w:tc>
      </w:tr>
      <w:tr w:rsidR="00B97AE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EC" w:rsidRDefault="00B97AE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INF/20/86</w:t>
            </w:r>
          </w:p>
        </w:tc>
      </w:tr>
      <w:tr w:rsidR="00B97A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97AEC" w:rsidRDefault="00081C62">
            <w:pPr>
              <w:widowControl w:val="0"/>
            </w:pPr>
            <w:r>
              <w:t xml:space="preserve">Team </w:t>
            </w:r>
            <w:proofErr w:type="spellStart"/>
            <w:r>
              <w:t>Beleid</w:t>
            </w:r>
            <w:proofErr w:type="spellEnd"/>
          </w:p>
        </w:tc>
      </w:tr>
      <w:tr w:rsidR="00B97A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97AEC" w:rsidRDefault="00081C6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beleid@vaph.be</w:t>
            </w:r>
          </w:p>
        </w:tc>
      </w:tr>
      <w:tr w:rsidR="00B97A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97AEC" w:rsidRDefault="00081C6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02 249 33 54</w:t>
            </w:r>
          </w:p>
        </w:tc>
      </w:tr>
      <w:tr w:rsidR="00B97A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97AEC" w:rsidRDefault="00081C6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geen</w:t>
            </w:r>
            <w:proofErr w:type="spellEnd"/>
          </w:p>
        </w:tc>
      </w:tr>
      <w:tr w:rsidR="00B97AE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7AE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Begeleidende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maatregelen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gebruikers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wie</w:t>
            </w:r>
            <w:proofErr w:type="spellEnd"/>
            <w:r>
              <w:rPr>
                <w:sz w:val="34"/>
                <w:szCs w:val="34"/>
              </w:rPr>
              <w:t xml:space="preserve"> het budget </w:t>
            </w:r>
            <w:proofErr w:type="spellStart"/>
            <w:r>
              <w:rPr>
                <w:sz w:val="34"/>
                <w:szCs w:val="34"/>
              </w:rPr>
              <w:t>daalt</w:t>
            </w:r>
            <w:proofErr w:type="spellEnd"/>
            <w:r>
              <w:rPr>
                <w:sz w:val="34"/>
                <w:szCs w:val="34"/>
              </w:rPr>
              <w:t xml:space="preserve"> of </w:t>
            </w:r>
            <w:proofErr w:type="spellStart"/>
            <w:r>
              <w:rPr>
                <w:sz w:val="34"/>
                <w:szCs w:val="34"/>
              </w:rPr>
              <w:t>wordt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stopgezet</w:t>
            </w:r>
            <w:proofErr w:type="spellEnd"/>
            <w:r>
              <w:rPr>
                <w:sz w:val="34"/>
                <w:szCs w:val="34"/>
              </w:rPr>
              <w:t xml:space="preserve"> in </w:t>
            </w:r>
            <w:proofErr w:type="spellStart"/>
            <w:r>
              <w:rPr>
                <w:sz w:val="34"/>
                <w:szCs w:val="34"/>
              </w:rPr>
              <w:t>correctiefase</w:t>
            </w:r>
            <w:proofErr w:type="spellEnd"/>
            <w:r>
              <w:rPr>
                <w:sz w:val="34"/>
                <w:szCs w:val="34"/>
              </w:rPr>
              <w:t xml:space="preserve"> 2</w:t>
            </w:r>
          </w:p>
        </w:tc>
      </w:tr>
      <w:tr w:rsidR="00B97AE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97AEC" w:rsidRDefault="00081C6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97AEC" w:rsidRDefault="00B97AEC">
      <w:pPr>
        <w:widowControl w:val="0"/>
        <w:spacing w:line="360" w:lineRule="auto"/>
      </w:pPr>
    </w:p>
    <w:p w:rsidR="00B97AEC" w:rsidRDefault="00081C62">
      <w:pPr>
        <w:widowControl w:val="0"/>
        <w:spacing w:line="360" w:lineRule="auto"/>
      </w:pPr>
      <w:r>
        <w:t xml:space="preserve">Met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van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4 </w:t>
      </w:r>
      <w:proofErr w:type="spellStart"/>
      <w:r>
        <w:t>tot</w:t>
      </w:r>
      <w:proofErr w:type="spellEnd"/>
      <w:r>
        <w:t xml:space="preserve"> 8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ongeveer</w:t>
      </w:r>
      <w:proofErr w:type="spellEnd"/>
      <w:r>
        <w:t xml:space="preserve"> 11.000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daalt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700-tal </w:t>
      </w:r>
      <w:proofErr w:type="spellStart"/>
      <w:r>
        <w:t>onder</w:t>
      </w:r>
      <w:proofErr w:type="spellEnd"/>
      <w:r>
        <w:t xml:space="preserve"> hen </w:t>
      </w:r>
      <w:proofErr w:type="spellStart"/>
      <w:r>
        <w:t>wordt</w:t>
      </w:r>
      <w:proofErr w:type="spellEnd"/>
      <w:r>
        <w:t xml:space="preserve"> het budget </w:t>
      </w:r>
      <w:proofErr w:type="spellStart"/>
      <w:r>
        <w:t>stopgezet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. Het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 xml:space="preserve"> van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erg </w:t>
      </w:r>
      <w:proofErr w:type="spellStart"/>
      <w:r>
        <w:t>belangrijk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is het </w:t>
      </w:r>
      <w:proofErr w:type="spellStart"/>
      <w:r>
        <w:t>continueren</w:t>
      </w:r>
      <w:proofErr w:type="spellEnd"/>
      <w:r>
        <w:t xml:space="preserve"> van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moeilijk</w:t>
      </w:r>
      <w:proofErr w:type="spellEnd"/>
      <w:r>
        <w:t xml:space="preserve">; </w:t>
      </w:r>
      <w:proofErr w:type="spellStart"/>
      <w:r>
        <w:t>denken</w:t>
      </w:r>
      <w:proofErr w:type="spellEnd"/>
      <w:r>
        <w:t xml:space="preserve"> we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,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maar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(RTH)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afgeleid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budget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daalt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die de </w:t>
      </w:r>
      <w:proofErr w:type="spellStart"/>
      <w:r>
        <w:t>besteding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budget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ondertussen</w:t>
      </w:r>
      <w:proofErr w:type="spellEnd"/>
      <w:r>
        <w:t xml:space="preserve"> (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deels</w:t>
      </w:r>
      <w:proofErr w:type="spellEnd"/>
      <w:r>
        <w:t xml:space="preserve">)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het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zorgaanbod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extra </w:t>
      </w:r>
      <w:proofErr w:type="spellStart"/>
      <w:r>
        <w:t>begeleidende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>.</w:t>
      </w:r>
    </w:p>
    <w:p w:rsidR="00B97AEC" w:rsidRDefault="00B97AEC">
      <w:pPr>
        <w:widowControl w:val="0"/>
        <w:spacing w:line="360" w:lineRule="auto"/>
      </w:pPr>
    </w:p>
    <w:p w:rsidR="00B97AEC" w:rsidRDefault="00081C62">
      <w:pPr>
        <w:widowControl w:val="0"/>
        <w:spacing w:line="360" w:lineRule="auto"/>
      </w:pPr>
      <w:r>
        <w:t xml:space="preserve">In 2020 </w:t>
      </w:r>
      <w:proofErr w:type="spellStart"/>
      <w:r>
        <w:t>maakt</w:t>
      </w:r>
      <w:proofErr w:type="spellEnd"/>
      <w:r>
        <w:t xml:space="preserve"> het VAPH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van in </w:t>
      </w:r>
      <w:proofErr w:type="spellStart"/>
      <w:r>
        <w:t>totaal</w:t>
      </w:r>
      <w:proofErr w:type="spellEnd"/>
      <w:r>
        <w:t xml:space="preserve"> 350.000 euro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eenmalige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om </w:t>
      </w:r>
      <w:proofErr w:type="spellStart"/>
      <w:r>
        <w:t>begeleidende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het PVB </w:t>
      </w:r>
      <w:proofErr w:type="spellStart"/>
      <w:r>
        <w:t>daalt</w:t>
      </w:r>
      <w:proofErr w:type="spellEnd"/>
      <w:r>
        <w:t xml:space="preserve"> of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stopgezet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2.</w:t>
      </w:r>
    </w:p>
    <w:p w:rsidR="00B97AEC" w:rsidRDefault="00B97AEC">
      <w:pPr>
        <w:widowControl w:val="0"/>
        <w:spacing w:line="360" w:lineRule="auto"/>
      </w:pPr>
    </w:p>
    <w:p w:rsidR="00B97AEC" w:rsidRDefault="00081C62">
      <w:pPr>
        <w:widowControl w:val="0"/>
        <w:spacing w:line="360" w:lineRule="auto"/>
      </w:pPr>
      <w:r>
        <w:t xml:space="preserve">Om met het </w:t>
      </w:r>
      <w:proofErr w:type="spellStart"/>
      <w:r>
        <w:t>beschikbare</w:t>
      </w:r>
      <w:proofErr w:type="spellEnd"/>
      <w:r>
        <w:t xml:space="preserve"> budget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extra </w:t>
      </w:r>
      <w:proofErr w:type="spellStart"/>
      <w:r>
        <w:lastRenderedPageBreak/>
        <w:t>begeleiding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cliënten</w:t>
      </w:r>
      <w:proofErr w:type="spellEnd"/>
      <w:r>
        <w:t xml:space="preserve"> die </w:t>
      </w:r>
      <w:proofErr w:type="spellStart"/>
      <w:r>
        <w:t>er</w:t>
      </w:r>
      <w:proofErr w:type="spellEnd"/>
      <w:r>
        <w:t xml:space="preserve"> het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getrapte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we in op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parallelle</w:t>
      </w:r>
      <w:proofErr w:type="spellEnd"/>
      <w:r>
        <w:t xml:space="preserve"> </w:t>
      </w:r>
      <w:proofErr w:type="spellStart"/>
      <w:r>
        <w:t>sporen</w:t>
      </w:r>
      <w:proofErr w:type="spellEnd"/>
      <w:r>
        <w:t>:</w:t>
      </w:r>
    </w:p>
    <w:p w:rsidR="00B97AEC" w:rsidRDefault="00081C62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Gerichte</w:t>
      </w:r>
      <w:proofErr w:type="spellEnd"/>
      <w:r>
        <w:t xml:space="preserve"> </w:t>
      </w:r>
      <w:proofErr w:type="spellStart"/>
      <w:r>
        <w:t>informatieverstrekking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sensibilisering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zo </w:t>
      </w:r>
      <w:proofErr w:type="spellStart"/>
      <w:r>
        <w:t>ruim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het PVB </w:t>
      </w:r>
      <w:proofErr w:type="spellStart"/>
      <w:r>
        <w:t>daalt</w:t>
      </w:r>
      <w:proofErr w:type="spellEnd"/>
      <w:r>
        <w:t xml:space="preserve"> of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stopgezet</w:t>
      </w:r>
      <w:proofErr w:type="spellEnd"/>
      <w:r>
        <w:t xml:space="preserve">: </w:t>
      </w:r>
      <w:proofErr w:type="spellStart"/>
      <w:r>
        <w:t>lokale</w:t>
      </w:r>
      <w:proofErr w:type="spellEnd"/>
      <w:r>
        <w:t xml:space="preserve">, </w:t>
      </w:r>
      <w:proofErr w:type="spellStart"/>
      <w:r>
        <w:t>gerichte</w:t>
      </w:r>
      <w:proofErr w:type="spellEnd"/>
      <w:r>
        <w:t xml:space="preserve"> </w:t>
      </w:r>
      <w:proofErr w:type="spellStart"/>
      <w:r>
        <w:t>infosessies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gebruikersverenigingen</w:t>
      </w:r>
      <w:proofErr w:type="spellEnd"/>
      <w:r>
        <w:t xml:space="preserve"> met </w:t>
      </w:r>
      <w:proofErr w:type="spellStart"/>
      <w:r>
        <w:t>informatieloket</w:t>
      </w:r>
      <w:proofErr w:type="spellEnd"/>
      <w:r>
        <w:t xml:space="preserve"> (</w:t>
      </w:r>
      <w:proofErr w:type="spellStart"/>
      <w:r>
        <w:t>ihbz</w:t>
      </w:r>
      <w:proofErr w:type="spellEnd"/>
      <w:r>
        <w:t xml:space="preserve"> KVG, VFG </w:t>
      </w:r>
      <w:proofErr w:type="spellStart"/>
      <w:r>
        <w:t>en</w:t>
      </w:r>
      <w:proofErr w:type="spellEnd"/>
      <w:r>
        <w:t xml:space="preserve"> FOVIG) in </w:t>
      </w:r>
      <w:proofErr w:type="spellStart"/>
      <w:r>
        <w:t>samenwerking</w:t>
      </w:r>
      <w:proofErr w:type="spellEnd"/>
      <w:r>
        <w:t xml:space="preserve"> met DOP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>.</w:t>
      </w:r>
    </w:p>
    <w:p w:rsidR="00B97AEC" w:rsidRDefault="00081C62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Identificeren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feitelijk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is om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 xml:space="preserve"> met het </w:t>
      </w:r>
      <w:proofErr w:type="spellStart"/>
      <w:r>
        <w:t>resterende</w:t>
      </w:r>
      <w:proofErr w:type="spellEnd"/>
      <w:r>
        <w:t xml:space="preserve"> budget of met RTH </w:t>
      </w:r>
      <w:proofErr w:type="spellStart"/>
      <w:r>
        <w:t>en</w:t>
      </w:r>
      <w:proofErr w:type="spellEnd"/>
      <w:r>
        <w:t xml:space="preserve">/of om de </w:t>
      </w:r>
      <w:proofErr w:type="spellStart"/>
      <w:r>
        <w:t>lopende</w:t>
      </w:r>
      <w:proofErr w:type="spellEnd"/>
      <w:r>
        <w:t xml:space="preserve"> </w:t>
      </w:r>
      <w:proofErr w:type="spellStart"/>
      <w:r>
        <w:t>contracten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correct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sluiten</w:t>
      </w:r>
      <w:proofErr w:type="spellEnd"/>
      <w:r>
        <w:t>.</w:t>
      </w:r>
    </w:p>
    <w:p w:rsidR="00B97AEC" w:rsidRDefault="00081C62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Helpen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correct </w:t>
      </w:r>
      <w:proofErr w:type="spellStart"/>
      <w:r>
        <w:t>afsluiten</w:t>
      </w:r>
      <w:proofErr w:type="spellEnd"/>
      <w:r>
        <w:t xml:space="preserve"> van </w:t>
      </w:r>
      <w:proofErr w:type="spellStart"/>
      <w:r>
        <w:t>lopende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>.</w:t>
      </w:r>
    </w:p>
    <w:p w:rsidR="00B97AEC" w:rsidRDefault="00081C62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Nagaan</w:t>
      </w:r>
      <w:proofErr w:type="spellEnd"/>
      <w:r>
        <w:t xml:space="preserve">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is om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gezin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op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: </w:t>
      </w:r>
      <w:proofErr w:type="spellStart"/>
      <w:r>
        <w:t>opmaken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herbestedingsplan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heroriënteringsplan</w:t>
      </w:r>
      <w:proofErr w:type="spellEnd"/>
      <w:r>
        <w:t xml:space="preserve"> (met </w:t>
      </w:r>
      <w:proofErr w:type="spellStart"/>
      <w:r>
        <w:t>alternatieve</w:t>
      </w:r>
      <w:proofErr w:type="spellEnd"/>
      <w:r>
        <w:t xml:space="preserve">, zo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oplossingen</w:t>
      </w:r>
      <w:proofErr w:type="spellEnd"/>
      <w:r>
        <w:t xml:space="preserve">) door </w:t>
      </w:r>
      <w:proofErr w:type="spellStart"/>
      <w:r>
        <w:t>een</w:t>
      </w:r>
      <w:proofErr w:type="spellEnd"/>
      <w:r>
        <w:t xml:space="preserve"> DOP.</w:t>
      </w:r>
    </w:p>
    <w:p w:rsidR="00B97AEC" w:rsidRDefault="00B97AEC">
      <w:pPr>
        <w:widowControl w:val="0"/>
        <w:spacing w:line="360" w:lineRule="auto"/>
      </w:pPr>
    </w:p>
    <w:p w:rsidR="00B97AEC" w:rsidRDefault="00081C62">
      <w:pPr>
        <w:widowControl w:val="0"/>
        <w:spacing w:line="360" w:lineRule="auto"/>
      </w:pPr>
      <w:r>
        <w:t xml:space="preserve">Extra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voorrang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>:</w:t>
      </w:r>
    </w:p>
    <w:p w:rsidR="00B97AEC" w:rsidRDefault="00081C62">
      <w:pPr>
        <w:widowControl w:val="0"/>
        <w:numPr>
          <w:ilvl w:val="0"/>
          <w:numId w:val="3"/>
        </w:numPr>
        <w:spacing w:line="360" w:lineRule="auto"/>
      </w:pPr>
      <w:proofErr w:type="spellStart"/>
      <w:r>
        <w:t>personen</w:t>
      </w:r>
      <w:proofErr w:type="spellEnd"/>
      <w:r>
        <w:t xml:space="preserve"> die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afgeleid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RTH;</w:t>
      </w:r>
    </w:p>
    <w:p w:rsidR="00B97AEC" w:rsidRDefault="00081C62">
      <w:pPr>
        <w:widowControl w:val="0"/>
        <w:numPr>
          <w:ilvl w:val="0"/>
          <w:numId w:val="3"/>
        </w:numPr>
        <w:spacing w:line="360" w:lineRule="auto"/>
      </w:pPr>
      <w:proofErr w:type="spellStart"/>
      <w:r>
        <w:t>personen</w:t>
      </w:r>
      <w:proofErr w:type="spellEnd"/>
      <w:r>
        <w:t xml:space="preserve"> van </w:t>
      </w:r>
      <w:proofErr w:type="spellStart"/>
      <w:r>
        <w:t>wie</w:t>
      </w:r>
      <w:proofErr w:type="spellEnd"/>
      <w:r>
        <w:t xml:space="preserve"> het PVB heel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daalt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dalen</w:t>
      </w:r>
      <w:proofErr w:type="spellEnd"/>
      <w:r>
        <w:t>;</w:t>
      </w:r>
    </w:p>
    <w:p w:rsidR="00B97AEC" w:rsidRDefault="00081C62">
      <w:pPr>
        <w:widowControl w:val="0"/>
        <w:numPr>
          <w:ilvl w:val="0"/>
          <w:numId w:val="3"/>
        </w:numPr>
        <w:spacing w:line="360" w:lineRule="auto"/>
      </w:pPr>
      <w:proofErr w:type="spellStart"/>
      <w:r>
        <w:t>personen</w:t>
      </w:r>
      <w:proofErr w:type="spellEnd"/>
      <w:r>
        <w:t xml:space="preserve"> van </w:t>
      </w:r>
      <w:proofErr w:type="spellStart"/>
      <w:r>
        <w:t>wie</w:t>
      </w:r>
      <w:proofErr w:type="spellEnd"/>
      <w:r>
        <w:t xml:space="preserve"> het PVB heel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daalt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eerdere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het </w:t>
      </w:r>
      <w:proofErr w:type="spellStart"/>
      <w:r>
        <w:t>principe</w:t>
      </w:r>
      <w:proofErr w:type="spellEnd"/>
      <w:r>
        <w:t xml:space="preserve"> van “</w:t>
      </w:r>
      <w:proofErr w:type="spellStart"/>
      <w:r>
        <w:t>zorggarantie</w:t>
      </w:r>
      <w:proofErr w:type="spellEnd"/>
      <w:r>
        <w:t>”;</w:t>
      </w:r>
    </w:p>
    <w:p w:rsidR="00B97AEC" w:rsidRDefault="00081C62">
      <w:pPr>
        <w:widowControl w:val="0"/>
        <w:numPr>
          <w:ilvl w:val="0"/>
          <w:numId w:val="3"/>
        </w:numPr>
        <w:spacing w:line="360" w:lineRule="auto"/>
      </w:pPr>
      <w:r>
        <w:t xml:space="preserve">PVB </w:t>
      </w:r>
      <w:proofErr w:type="spellStart"/>
      <w:r>
        <w:t>budgethouders</w:t>
      </w:r>
      <w:proofErr w:type="spellEnd"/>
      <w:r>
        <w:t xml:space="preserve"> van </w:t>
      </w:r>
      <w:proofErr w:type="spellStart"/>
      <w:r>
        <w:t>voormalige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zelfstandig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</w:t>
      </w:r>
      <w:proofErr w:type="spellStart"/>
      <w:r>
        <w:t>dagcentra</w:t>
      </w:r>
      <w:proofErr w:type="spellEnd"/>
      <w:r>
        <w:t>.</w:t>
      </w:r>
    </w:p>
    <w:p w:rsidR="00B97AEC" w:rsidRDefault="00B97AEC">
      <w:pPr>
        <w:widowControl w:val="0"/>
        <w:spacing w:line="360" w:lineRule="auto"/>
      </w:pPr>
    </w:p>
    <w:p w:rsidR="00B97AEC" w:rsidRDefault="00081C62">
      <w:pPr>
        <w:widowControl w:val="0"/>
        <w:spacing w:line="360" w:lineRule="auto"/>
      </w:pPr>
      <w:r>
        <w:t xml:space="preserve">Het VAPH </w:t>
      </w:r>
      <w:proofErr w:type="spellStart"/>
      <w:r>
        <w:t>vraagt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gebruikersverenigingen</w:t>
      </w:r>
      <w:proofErr w:type="spellEnd"/>
      <w:r>
        <w:t xml:space="preserve"> met </w:t>
      </w:r>
      <w:proofErr w:type="spellStart"/>
      <w:r>
        <w:t>informatieloketfunctie</w:t>
      </w:r>
      <w:proofErr w:type="spellEnd"/>
      <w:r>
        <w:t xml:space="preserve"> (KVG, VFG </w:t>
      </w:r>
      <w:proofErr w:type="spellStart"/>
      <w:r>
        <w:t>en</w:t>
      </w:r>
      <w:proofErr w:type="spellEnd"/>
      <w:r>
        <w:t xml:space="preserve"> FOVIG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ingetekend</w:t>
      </w:r>
      <w:proofErr w:type="spellEnd"/>
      <w:r>
        <w:t xml:space="preserve">),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Bijstandsorganisaties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in </w:t>
      </w:r>
      <w:proofErr w:type="spellStart"/>
      <w:r>
        <w:t>nauwe</w:t>
      </w:r>
      <w:proofErr w:type="spellEnd"/>
      <w:r>
        <w:t xml:space="preserve"> </w:t>
      </w:r>
      <w:proofErr w:type="spellStart"/>
      <w:r>
        <w:t>onderlinge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</w:p>
    <w:p w:rsidR="00B97AEC" w:rsidRDefault="00B97AEC">
      <w:pPr>
        <w:widowControl w:val="0"/>
        <w:spacing w:line="360" w:lineRule="auto"/>
      </w:pPr>
    </w:p>
    <w:p w:rsidR="00B97AEC" w:rsidRDefault="00081C62">
      <w:pPr>
        <w:widowControl w:val="0"/>
        <w:spacing w:line="360" w:lineRule="auto"/>
      </w:pPr>
      <w:r>
        <w:t xml:space="preserve">Meer </w:t>
      </w:r>
      <w:proofErr w:type="spellStart"/>
      <w:r>
        <w:t>informatie</w:t>
      </w:r>
      <w:proofErr w:type="spellEnd"/>
      <w:r>
        <w:t xml:space="preserve"> is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op de website van het VAPH: </w:t>
      </w:r>
      <w:hyperlink r:id="rId9">
        <w:r>
          <w:rPr>
            <w:color w:val="1155CC"/>
            <w:u w:val="single"/>
          </w:rPr>
          <w:t>https://www.vaph.be/extra-begeleiding-voor-gebruikers-van-wie-het-persoonsvolgend-budget-daalt-wordt-stopgezet-door</w:t>
        </w:r>
      </w:hyperlink>
      <w:r>
        <w:t>.</w:t>
      </w:r>
    </w:p>
    <w:p w:rsidR="00B97AEC" w:rsidRDefault="00B97A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97AEC" w:rsidRDefault="00B97AEC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856892" w:rsidRDefault="008568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56892" w:rsidRDefault="008568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56892" w:rsidRDefault="008568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97AEC" w:rsidRDefault="00B97A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97AEC" w:rsidRDefault="00081C6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B97AEC" w:rsidRDefault="00081C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B97AEC">
      <w:head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3A" w:rsidRDefault="001A773A">
      <w:pPr>
        <w:spacing w:line="240" w:lineRule="auto"/>
      </w:pPr>
      <w:r>
        <w:separator/>
      </w:r>
    </w:p>
  </w:endnote>
  <w:endnote w:type="continuationSeparator" w:id="0">
    <w:p w:rsidR="001A773A" w:rsidRDefault="001A7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C" w:rsidRDefault="00B97AEC">
    <w:pPr>
      <w:pBdr>
        <w:top w:val="nil"/>
        <w:left w:val="nil"/>
        <w:bottom w:val="nil"/>
        <w:right w:val="nil"/>
        <w:between w:val="nil"/>
      </w:pBdr>
    </w:pPr>
  </w:p>
  <w:p w:rsidR="00B97AEC" w:rsidRDefault="00081C6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000DE2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00D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3A" w:rsidRDefault="001A773A">
      <w:pPr>
        <w:spacing w:line="240" w:lineRule="auto"/>
      </w:pPr>
      <w:r>
        <w:separator/>
      </w:r>
    </w:p>
  </w:footnote>
  <w:footnote w:type="continuationSeparator" w:id="0">
    <w:p w:rsidR="001A773A" w:rsidRDefault="001A7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C" w:rsidRDefault="00B97A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C" w:rsidRDefault="00B97AEC">
    <w:pPr>
      <w:pBdr>
        <w:top w:val="nil"/>
        <w:left w:val="nil"/>
        <w:bottom w:val="nil"/>
        <w:right w:val="nil"/>
        <w:between w:val="nil"/>
      </w:pBdr>
    </w:pPr>
  </w:p>
  <w:p w:rsidR="00B97AEC" w:rsidRDefault="00B97AEC">
    <w:pPr>
      <w:rPr>
        <w:sz w:val="54"/>
        <w:szCs w:val="54"/>
      </w:rPr>
    </w:pPr>
  </w:p>
  <w:p w:rsidR="00B97AEC" w:rsidRDefault="00B97AE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5BC5"/>
    <w:multiLevelType w:val="multilevel"/>
    <w:tmpl w:val="BA3C0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D74DD6"/>
    <w:multiLevelType w:val="multilevel"/>
    <w:tmpl w:val="9D345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C4396A"/>
    <w:multiLevelType w:val="multilevel"/>
    <w:tmpl w:val="B4D60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7AEC"/>
    <w:rsid w:val="00000DE2"/>
    <w:rsid w:val="00081C62"/>
    <w:rsid w:val="001A773A"/>
    <w:rsid w:val="00856892"/>
    <w:rsid w:val="00B97AEC"/>
    <w:rsid w:val="00BD2206"/>
    <w:rsid w:val="00D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ph.be/extra-begeleiding-voor-gebruikers-van-wie-het-persoonsvolgend-budget-daalt-wordt-stopgezet-doo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Van Den Abbeele</dc:creator>
  <cp:lastModifiedBy>Anneleen De Broeck</cp:lastModifiedBy>
  <cp:revision>2</cp:revision>
  <dcterms:created xsi:type="dcterms:W3CDTF">2020-01-30T11:09:00Z</dcterms:created>
  <dcterms:modified xsi:type="dcterms:W3CDTF">2020-01-30T11:09:00Z</dcterms:modified>
</cp:coreProperties>
</file>