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0CBB" w:rsidRDefault="001D0C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  <w:bookmarkStart w:id="0" w:name="_GoBack"/>
      <w:bookmarkEnd w:id="0"/>
    </w:p>
    <w:tbl>
      <w:tblPr>
        <w:tblStyle w:val="a"/>
        <w:tblW w:w="888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1D0CBB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D0CBB" w:rsidRDefault="00AB7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t>Zenithgebouw</w:t>
            </w:r>
          </w:p>
          <w:p w:rsidR="001D0CBB" w:rsidRDefault="00AB7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t>Koning Albert II-laan 37</w:t>
            </w:r>
            <w:r>
              <w:rPr>
                <w:color w:val="666666"/>
              </w:rPr>
              <w:br/>
              <w:t>1030 BRUSSEL</w:t>
            </w:r>
          </w:p>
          <w:p w:rsidR="001D0CBB" w:rsidRDefault="00AB7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D0CBB" w:rsidRDefault="00AB7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MEDEDELING</w:t>
            </w:r>
          </w:p>
        </w:tc>
      </w:tr>
      <w:tr w:rsidR="001D0CBB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CBB" w:rsidRDefault="001D0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D0CBB" w:rsidRDefault="00AB7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Gericht aan: PAB- en PVB-budgethouders</w:t>
            </w:r>
          </w:p>
        </w:tc>
      </w:tr>
      <w:tr w:rsidR="001D0CBB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CBB" w:rsidRDefault="001D0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D0CBB" w:rsidRDefault="00AB7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color w:val="666666"/>
              </w:rPr>
              <w:t>26/1/2022</w:t>
            </w:r>
          </w:p>
        </w:tc>
      </w:tr>
      <w:tr w:rsidR="001D0CBB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CBB" w:rsidRDefault="001D0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D0CBB" w:rsidRDefault="00AB7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color w:val="666666"/>
              </w:rPr>
              <w:t>VAPH/22/3</w:t>
            </w:r>
          </w:p>
        </w:tc>
      </w:tr>
      <w:tr w:rsidR="001D0CBB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1D0CBB" w:rsidRDefault="00AB7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Contactpersoon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1D0CBB" w:rsidRDefault="00AB7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Team Budgetbesteding</w:t>
            </w:r>
          </w:p>
        </w:tc>
      </w:tr>
      <w:tr w:rsidR="001D0CBB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1D0CBB" w:rsidRDefault="00AB7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1D0CBB" w:rsidRDefault="00AB7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budgetbesteding@vaph.be</w:t>
            </w:r>
          </w:p>
        </w:tc>
      </w:tr>
      <w:tr w:rsidR="001D0CBB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1D0CBB" w:rsidRDefault="00AB7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Telefoon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1D0CBB" w:rsidRDefault="00AB7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02 249 30 00</w:t>
            </w:r>
          </w:p>
        </w:tc>
      </w:tr>
      <w:tr w:rsidR="001D0CBB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1D0CBB" w:rsidRDefault="00AB7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Bijlagen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1D0CBB" w:rsidRDefault="00AB7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1D0CBB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D0CBB" w:rsidRDefault="00AB7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D0CBB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D0CBB" w:rsidRDefault="00AB7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Mijnvaph.be: nieuwe functionaliteit en verbeteringen</w:t>
            </w:r>
          </w:p>
        </w:tc>
      </w:tr>
      <w:tr w:rsidR="001D0CBB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D0CBB" w:rsidRDefault="00AB7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1D0CBB" w:rsidRDefault="00AB77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In het najaar van 2021 werd mijnvaph.be overgezet naar nieuwe technologie. Enkele functionaliteiten, of mogelijkheden, worden nu aan het e-loket toegevoegd of worden uitgebreid. De aanpassingen zijn </w:t>
      </w:r>
      <w:r>
        <w:t xml:space="preserve">zichtbaar op </w:t>
      </w:r>
      <w:r>
        <w:rPr>
          <w:b/>
        </w:rPr>
        <w:t>27 januari 2022</w:t>
      </w:r>
      <w:r>
        <w:t xml:space="preserve">. </w:t>
      </w:r>
    </w:p>
    <w:p w:rsidR="001D0CBB" w:rsidRDefault="001D0C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1D0CBB" w:rsidRDefault="00AB77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We sommen ze voor u hieronder op. </w:t>
      </w:r>
    </w:p>
    <w:p w:rsidR="001D0CBB" w:rsidRDefault="001D0C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1D0CBB" w:rsidRDefault="00AB77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  <w:r>
        <w:rPr>
          <w:b/>
        </w:rPr>
        <w:t xml:space="preserve">Algemeen: </w:t>
      </w:r>
    </w:p>
    <w:p w:rsidR="001D0CBB" w:rsidRDefault="00AB77F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Als er een volmacht is getekend en gegeven aan een bijstandsorganisatie, dan zal die zichtbaar zijn onder ‘documenten/mijn documenten verzonden naar het vaph’ in mijnvaph.be. De volmacht krijgt als type document ‘volmacht’.</w:t>
      </w:r>
    </w:p>
    <w:p w:rsidR="001D0CBB" w:rsidRDefault="00AB77F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Nog via ‘persoonlijk budget - ov</w:t>
      </w:r>
      <w:r>
        <w:t xml:space="preserve">erzicht’ kan u een excel downloaden met alle transacties via de knop ‘export transacties’. Bij deze excel wordt nu ook aangegeven om welk type cashkost (bijvoorbeeld loon, aankoop dienstencheques …) het gaat. </w:t>
      </w:r>
    </w:p>
    <w:p w:rsidR="001D0CBB" w:rsidRDefault="00AB77F1">
      <w:pPr>
        <w:widowControl w:val="0"/>
        <w:spacing w:before="240" w:line="360" w:lineRule="auto"/>
        <w:rPr>
          <w:b/>
        </w:rPr>
      </w:pPr>
      <w:r>
        <w:rPr>
          <w:b/>
        </w:rPr>
        <w:t xml:space="preserve">Overeenkomsten: </w:t>
      </w:r>
    </w:p>
    <w:p w:rsidR="001D0CBB" w:rsidRDefault="00AB77F1">
      <w:pPr>
        <w:widowControl w:val="0"/>
        <w:numPr>
          <w:ilvl w:val="0"/>
          <w:numId w:val="3"/>
        </w:numPr>
        <w:spacing w:before="240" w:line="360" w:lineRule="auto"/>
      </w:pPr>
      <w:r>
        <w:t>Bij het registreren van een o</w:t>
      </w:r>
      <w:r>
        <w:t xml:space="preserve">vereenkomst zal het veld met de startdatum leeg zijn. Momenteel wordt dat veld nog automatisch ingevuld met de datum waarop de overeenkomst wordt geregistreerd. </w:t>
      </w:r>
    </w:p>
    <w:p w:rsidR="001D0CBB" w:rsidRDefault="00AB77F1">
      <w:pPr>
        <w:widowControl w:val="0"/>
        <w:numPr>
          <w:ilvl w:val="0"/>
          <w:numId w:val="3"/>
        </w:numPr>
        <w:spacing w:line="360" w:lineRule="auto"/>
      </w:pPr>
      <w:r>
        <w:t xml:space="preserve">Bij het opvragen van extra informatie over een overeenkomst, kan een gebruiker via </w:t>
      </w:r>
      <w:r>
        <w:lastRenderedPageBreak/>
        <w:t>diezelfde o</w:t>
      </w:r>
      <w:r>
        <w:t xml:space="preserve">vereenkomst extra informatie overmaken door een bijlage op te laden. </w:t>
      </w:r>
    </w:p>
    <w:p w:rsidR="001D0CBB" w:rsidRDefault="001D0C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CBB" w:rsidRDefault="00AB77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  <w:r>
        <w:rPr>
          <w:b/>
        </w:rPr>
        <w:t>Kosten:</w:t>
      </w:r>
    </w:p>
    <w:p w:rsidR="001D0CBB" w:rsidRDefault="00AB77F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In het overzicht van ‘mijn kosten’ wordt nu ook het type contract getoond (bijvoorbeeld: met een natuurlijke- of rechtspersoon, met een dienstenchequebedrijf, met een bijstandsorganisatie voor intensieve bijstand ...) in de kolom ‘contract’. </w:t>
      </w:r>
    </w:p>
    <w:p w:rsidR="001D0CBB" w:rsidRDefault="00AB77F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Kosten die ge</w:t>
      </w:r>
      <w:r>
        <w:t xml:space="preserve">deeltelijk zijn uitbetaald krijgen de status ‘gedeeltelijk verwerkt’ in het overzicht. </w:t>
      </w:r>
    </w:p>
    <w:p w:rsidR="001D0CBB" w:rsidRDefault="00AB77F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Als u meerdere kosten wenst in te dienen voor dezelfde overeenkomst, kan dat nu in 1 keer worden ingegeven. </w:t>
      </w:r>
    </w:p>
    <w:p w:rsidR="001D0CBB" w:rsidRDefault="00AB77F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De mogelijke redenen voor het indienen van laattijdige kost</w:t>
      </w:r>
      <w:r>
        <w:t xml:space="preserve">en zijn aangepast: </w:t>
      </w:r>
    </w:p>
    <w:p w:rsidR="001D0CBB" w:rsidRDefault="00AB77F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afrekening arbeidsongevallenverzekering</w:t>
      </w:r>
    </w:p>
    <w:p w:rsidR="001D0CBB" w:rsidRDefault="00AB77F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opname ziekenhuis/revalidatiecentrum</w:t>
      </w:r>
    </w:p>
    <w:p w:rsidR="001D0CBB" w:rsidRDefault="00AB77F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laattijdige intensieve bijstand na of wegens inspectie of controle besteding</w:t>
      </w:r>
    </w:p>
    <w:p w:rsidR="001D0CBB" w:rsidRDefault="00AB77F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onbetaalde of laattijdige kosten opgemerkt uit inspectie of controle besteding</w:t>
      </w:r>
    </w:p>
    <w:p w:rsidR="001D0CBB" w:rsidRDefault="00AB77F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na </w:t>
      </w:r>
      <w:r>
        <w:t>of wegens afrekening cashbudget</w:t>
      </w:r>
    </w:p>
    <w:p w:rsidR="001D0CBB" w:rsidRDefault="00AB77F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na betwisting van de overeenkomst</w:t>
      </w:r>
    </w:p>
    <w:p w:rsidR="001D0CBB" w:rsidRDefault="00AB77F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uitbetaling eindejaarspremie</w:t>
      </w:r>
      <w:r>
        <w:br/>
      </w:r>
    </w:p>
    <w:p w:rsidR="001D0CBB" w:rsidRDefault="00AB77F1">
      <w:pPr>
        <w:widowControl w:val="0"/>
        <w:spacing w:before="240" w:line="360" w:lineRule="auto"/>
        <w:rPr>
          <w:b/>
        </w:rPr>
      </w:pPr>
      <w:r>
        <w:rPr>
          <w:b/>
        </w:rPr>
        <w:t>Specifiek - PAB:</w:t>
      </w:r>
    </w:p>
    <w:p w:rsidR="001D0CBB" w:rsidRDefault="00AB77F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Voor een aantal overeenkomsten PAB wordt het veld ‘taakomschrijving’ optioneel. Zo worden de papieren en digitale formulieren terug in overeens</w:t>
      </w:r>
      <w:r>
        <w:t xml:space="preserve">temming gebracht met elkaar. </w:t>
      </w:r>
      <w:r>
        <w:br/>
      </w:r>
      <w:r>
        <w:br/>
        <w:t xml:space="preserve">Het gaat om volgende overeenkomsten: </w:t>
      </w:r>
    </w:p>
    <w:p w:rsidR="001D0CBB" w:rsidRDefault="00AB77F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overeenkomst voor kortdurend verblijf in een multifunctioneel centrum (MFC)</w:t>
      </w:r>
    </w:p>
    <w:p w:rsidR="001D0CBB" w:rsidRDefault="00AB77F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overeenkomst met een vergunde zorgaanbieder voor kortdurende dag- en/of woonondersteuning (max 92 dagen) </w:t>
      </w:r>
    </w:p>
    <w:p w:rsidR="001D0CBB" w:rsidRDefault="00AB77F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overe</w:t>
      </w:r>
      <w:r>
        <w:t xml:space="preserve">enkomst met een geregistreerd ouderinitiatief voor kortdurend verblijf </w:t>
      </w:r>
    </w:p>
    <w:p w:rsidR="001D0CBB" w:rsidRDefault="00AB77F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overeenkomst met een geregistreerd ouderinitiatief voor dagondersteuning </w:t>
      </w:r>
    </w:p>
    <w:p w:rsidR="001D0CBB" w:rsidRDefault="00AB77F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overeenkomst met een groene zorginitiatief voor dagondersteuning </w:t>
      </w:r>
    </w:p>
    <w:p w:rsidR="001D0CBB" w:rsidRDefault="00AB77F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overeenkomst met een vergunde zorgaanbieder voor mobiele en ambulante begeleiding</w:t>
      </w:r>
    </w:p>
    <w:sectPr w:rsidR="001D0CBB">
      <w:headerReference w:type="default" r:id="rId8"/>
      <w:headerReference w:type="first" r:id="rId9"/>
      <w:footerReference w:type="first" r:id="rId10"/>
      <w:pgSz w:w="11906" w:h="16838"/>
      <w:pgMar w:top="1133" w:right="1133" w:bottom="1870" w:left="1870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7F1" w:rsidRDefault="00AB77F1">
      <w:pPr>
        <w:spacing w:line="240" w:lineRule="auto"/>
      </w:pPr>
      <w:r>
        <w:separator/>
      </w:r>
    </w:p>
  </w:endnote>
  <w:endnote w:type="continuationSeparator" w:id="0">
    <w:p w:rsidR="00AB77F1" w:rsidRDefault="00AB77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CBB" w:rsidRDefault="001D0CBB">
    <w:pPr>
      <w:pBdr>
        <w:top w:val="nil"/>
        <w:left w:val="nil"/>
        <w:bottom w:val="nil"/>
        <w:right w:val="nil"/>
        <w:between w:val="nil"/>
      </w:pBdr>
    </w:pPr>
  </w:p>
  <w:p w:rsidR="001D0CBB" w:rsidRDefault="00AB77F1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Pagina </w:t>
    </w:r>
    <w:r>
      <w:fldChar w:fldCharType="begin"/>
    </w:r>
    <w:r>
      <w:instrText>PAGE</w:instrText>
    </w:r>
    <w:r w:rsidR="002049CD">
      <w:fldChar w:fldCharType="separate"/>
    </w:r>
    <w:r w:rsidR="002049CD">
      <w:rPr>
        <w:noProof/>
      </w:rPr>
      <w:t>1</w:t>
    </w:r>
    <w:r>
      <w:fldChar w:fldCharType="end"/>
    </w:r>
    <w:r>
      <w:t xml:space="preserve"> van </w:t>
    </w:r>
    <w:r>
      <w:fldChar w:fldCharType="begin"/>
    </w:r>
    <w:r>
      <w:instrText>NUMPAGES</w:instrText>
    </w:r>
    <w:r w:rsidR="002049CD">
      <w:fldChar w:fldCharType="separate"/>
    </w:r>
    <w:r w:rsidR="002049C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7F1" w:rsidRDefault="00AB77F1">
      <w:pPr>
        <w:spacing w:line="240" w:lineRule="auto"/>
      </w:pPr>
      <w:r>
        <w:separator/>
      </w:r>
    </w:p>
  </w:footnote>
  <w:footnote w:type="continuationSeparator" w:id="0">
    <w:p w:rsidR="00AB77F1" w:rsidRDefault="00AB77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CBB" w:rsidRDefault="001D0CBB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CBB" w:rsidRDefault="001D0CBB">
    <w:pPr>
      <w:pBdr>
        <w:top w:val="nil"/>
        <w:left w:val="nil"/>
        <w:bottom w:val="nil"/>
        <w:right w:val="nil"/>
        <w:between w:val="nil"/>
      </w:pBdr>
    </w:pPr>
  </w:p>
  <w:p w:rsidR="001D0CBB" w:rsidRDefault="001D0CBB">
    <w:pPr>
      <w:pBdr>
        <w:top w:val="nil"/>
        <w:left w:val="nil"/>
        <w:bottom w:val="nil"/>
        <w:right w:val="nil"/>
        <w:between w:val="nil"/>
      </w:pBdr>
      <w:rPr>
        <w:sz w:val="54"/>
        <w:szCs w:val="54"/>
      </w:rPr>
    </w:pPr>
  </w:p>
  <w:p w:rsidR="001D0CBB" w:rsidRDefault="00AB77F1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>
          <wp:extent cx="1405278" cy="642938"/>
          <wp:effectExtent l="0" t="0" r="0" b="0"/>
          <wp:docPr id="1" name="image2.png" descr="logo_vaph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vaph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5278" cy="642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03F69"/>
    <w:multiLevelType w:val="multilevel"/>
    <w:tmpl w:val="C4AEF7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FC84128"/>
    <w:multiLevelType w:val="multilevel"/>
    <w:tmpl w:val="B88AF7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7CBF78C4"/>
    <w:multiLevelType w:val="multilevel"/>
    <w:tmpl w:val="9E7C62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0CBB"/>
    <w:rsid w:val="001D0CBB"/>
    <w:rsid w:val="002049CD"/>
    <w:rsid w:val="00AB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04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4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04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4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Verhoeven</dc:creator>
  <cp:lastModifiedBy>Heidi Verhoeven</cp:lastModifiedBy>
  <cp:revision>2</cp:revision>
  <dcterms:created xsi:type="dcterms:W3CDTF">2022-01-26T07:57:00Z</dcterms:created>
  <dcterms:modified xsi:type="dcterms:W3CDTF">2022-01-26T07:57:00Z</dcterms:modified>
</cp:coreProperties>
</file>